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17A7" w:rsidRPr="00AF1A91" w:rsidRDefault="00F817A7">
      <w:pPr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Pápakovácsi </w:t>
      </w:r>
      <w:r w:rsidR="00AF1A91" w:rsidRPr="00AF1A91">
        <w:rPr>
          <w:rFonts w:ascii="Arial" w:hAnsi="Arial" w:cs="Arial"/>
          <w:sz w:val="22"/>
          <w:szCs w:val="22"/>
        </w:rPr>
        <w:t>Ön</w:t>
      </w:r>
      <w:r w:rsidRPr="00AF1A91">
        <w:rPr>
          <w:rFonts w:ascii="Arial" w:hAnsi="Arial" w:cs="Arial"/>
          <w:sz w:val="22"/>
          <w:szCs w:val="22"/>
        </w:rPr>
        <w:t>kormányzat Képviselő-testületének</w:t>
      </w:r>
    </w:p>
    <w:p w:rsidR="00F817A7" w:rsidRPr="00AF1A91" w:rsidRDefault="001F0294">
      <w:pPr>
        <w:jc w:val="center"/>
        <w:rPr>
          <w:rFonts w:ascii="Arial" w:hAnsi="Arial" w:cs="Arial"/>
          <w:b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1/</w:t>
      </w:r>
      <w:r w:rsidR="00F817A7" w:rsidRPr="00AF1A91">
        <w:rPr>
          <w:rFonts w:ascii="Arial" w:hAnsi="Arial" w:cs="Arial"/>
          <w:sz w:val="22"/>
          <w:szCs w:val="22"/>
        </w:rPr>
        <w:t>20</w:t>
      </w:r>
      <w:r w:rsidRPr="00AF1A91">
        <w:rPr>
          <w:rFonts w:ascii="Arial" w:hAnsi="Arial" w:cs="Arial"/>
          <w:sz w:val="22"/>
          <w:szCs w:val="22"/>
        </w:rPr>
        <w:t>1</w:t>
      </w:r>
      <w:r w:rsidR="00425E70" w:rsidRPr="00AF1A91">
        <w:rPr>
          <w:rFonts w:ascii="Arial" w:hAnsi="Arial" w:cs="Arial"/>
          <w:sz w:val="22"/>
          <w:szCs w:val="22"/>
        </w:rPr>
        <w:t>3</w:t>
      </w:r>
      <w:r w:rsidR="00F817A7" w:rsidRPr="00AF1A91">
        <w:rPr>
          <w:rFonts w:ascii="Arial" w:hAnsi="Arial" w:cs="Arial"/>
          <w:sz w:val="22"/>
          <w:szCs w:val="22"/>
        </w:rPr>
        <w:t>. (</w:t>
      </w:r>
      <w:r w:rsidR="00333B27" w:rsidRPr="00AF1A91">
        <w:rPr>
          <w:rFonts w:ascii="Arial" w:hAnsi="Arial" w:cs="Arial"/>
          <w:sz w:val="22"/>
          <w:szCs w:val="22"/>
        </w:rPr>
        <w:t>II.</w:t>
      </w:r>
      <w:r w:rsidR="00FF1C95" w:rsidRPr="00AF1A91">
        <w:rPr>
          <w:rFonts w:ascii="Arial" w:hAnsi="Arial" w:cs="Arial"/>
          <w:sz w:val="22"/>
          <w:szCs w:val="22"/>
        </w:rPr>
        <w:t>27</w:t>
      </w:r>
      <w:r w:rsidR="00F817A7" w:rsidRPr="00AF1A91">
        <w:rPr>
          <w:rFonts w:ascii="Arial" w:hAnsi="Arial" w:cs="Arial"/>
          <w:sz w:val="22"/>
          <w:szCs w:val="22"/>
        </w:rPr>
        <w:t xml:space="preserve">.) </w:t>
      </w:r>
      <w:r w:rsidR="00804898" w:rsidRPr="00AF1A91">
        <w:rPr>
          <w:rFonts w:ascii="Arial" w:hAnsi="Arial" w:cs="Arial"/>
          <w:b/>
          <w:sz w:val="22"/>
          <w:szCs w:val="22"/>
        </w:rPr>
        <w:t>Önkormányzati</w:t>
      </w:r>
      <w:r w:rsidR="00F817A7" w:rsidRPr="00AF1A91">
        <w:rPr>
          <w:rFonts w:ascii="Arial" w:hAnsi="Arial" w:cs="Arial"/>
          <w:b/>
          <w:sz w:val="22"/>
          <w:szCs w:val="22"/>
        </w:rPr>
        <w:t xml:space="preserve"> rendelete </w:t>
      </w:r>
    </w:p>
    <w:p w:rsidR="00F817A7" w:rsidRPr="00AF1A91" w:rsidRDefault="00F817A7">
      <w:pPr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az Önkormányzat 20</w:t>
      </w:r>
      <w:r w:rsidR="00B707F7" w:rsidRPr="00AF1A91">
        <w:rPr>
          <w:rFonts w:ascii="Arial" w:hAnsi="Arial" w:cs="Arial"/>
          <w:sz w:val="22"/>
          <w:szCs w:val="22"/>
        </w:rPr>
        <w:t>1</w:t>
      </w:r>
      <w:r w:rsidR="00425E70" w:rsidRPr="00AF1A91">
        <w:rPr>
          <w:rFonts w:ascii="Arial" w:hAnsi="Arial" w:cs="Arial"/>
          <w:sz w:val="22"/>
          <w:szCs w:val="22"/>
        </w:rPr>
        <w:t>3</w:t>
      </w:r>
      <w:r w:rsidRPr="00AF1A91">
        <w:rPr>
          <w:rFonts w:ascii="Arial" w:hAnsi="Arial" w:cs="Arial"/>
          <w:sz w:val="22"/>
          <w:szCs w:val="22"/>
        </w:rPr>
        <w:t>. évi költségvetéséről</w:t>
      </w:r>
    </w:p>
    <w:p w:rsidR="00F817A7" w:rsidRDefault="008E2E0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(egységes szerkezet)</w:t>
      </w:r>
    </w:p>
    <w:p w:rsidR="008E2E07" w:rsidRPr="00AF1A91" w:rsidRDefault="008E2E07">
      <w:pPr>
        <w:jc w:val="center"/>
        <w:rPr>
          <w:rFonts w:ascii="Arial" w:hAnsi="Arial" w:cs="Arial"/>
          <w:sz w:val="22"/>
          <w:szCs w:val="22"/>
        </w:rPr>
      </w:pPr>
    </w:p>
    <w:p w:rsidR="00425E70" w:rsidRPr="00AF1A91" w:rsidRDefault="00425E70" w:rsidP="00425E70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Pápakovácsi Önkormányzat Képviselő-testülete az Államháztartásról szóló 2011. évi CXCV. törvény 23. § (1) bekezdése alapján a helyi önkormányzatokról szóló 1990. évi LXV. Törvény 8 §. (1) bekezdésében meghatározott feladatkörében eljárva a 2013. évi költségvetéséről az alábbi rendeletet alkotja.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AF1A91">
        <w:rPr>
          <w:rFonts w:ascii="Arial" w:hAnsi="Arial" w:cs="Arial"/>
          <w:b/>
          <w:i/>
          <w:sz w:val="22"/>
          <w:szCs w:val="22"/>
        </w:rPr>
        <w:t>A rendelet hatálya</w:t>
      </w:r>
    </w:p>
    <w:p w:rsidR="00F817A7" w:rsidRPr="0081064B" w:rsidRDefault="00F817A7">
      <w:pPr>
        <w:jc w:val="both"/>
        <w:rPr>
          <w:rFonts w:ascii="Arial" w:hAnsi="Arial" w:cs="Arial"/>
          <w:sz w:val="16"/>
          <w:szCs w:val="16"/>
        </w:rPr>
      </w:pPr>
    </w:p>
    <w:p w:rsidR="00FF2A34" w:rsidRPr="00AF1A91" w:rsidRDefault="00F817A7" w:rsidP="00F5207F">
      <w:pPr>
        <w:pStyle w:val="Listaszerbekezds"/>
        <w:numPr>
          <w:ilvl w:val="0"/>
          <w:numId w:val="9"/>
        </w:numPr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§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A rendelet hatálya kiterjed az Önkormányzatra, valamint az önkormányzat költségvetési szerveire.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pStyle w:val="Listaszerbekezds"/>
        <w:numPr>
          <w:ilvl w:val="0"/>
          <w:numId w:val="9"/>
        </w:numPr>
        <w:tabs>
          <w:tab w:val="left" w:pos="567"/>
        </w:tabs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§</w:t>
      </w:r>
    </w:p>
    <w:p w:rsidR="00F817A7" w:rsidRPr="00AF1A91" w:rsidRDefault="00501A92" w:rsidP="00FF2A34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</w:t>
      </w:r>
      <w:r w:rsidR="00F817A7" w:rsidRPr="00AF1A91">
        <w:rPr>
          <w:rFonts w:ascii="Arial" w:hAnsi="Arial" w:cs="Arial"/>
          <w:sz w:val="22"/>
          <w:szCs w:val="22"/>
        </w:rPr>
        <w:t>Az önkormányzat költségvetési szervei:</w:t>
      </w:r>
    </w:p>
    <w:p w:rsidR="00F817A7" w:rsidRPr="00AF1A91" w:rsidRDefault="00501A92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</w:t>
      </w:r>
      <w:r w:rsidR="00F817A7" w:rsidRPr="00AF1A91">
        <w:rPr>
          <w:rFonts w:ascii="Arial" w:hAnsi="Arial" w:cs="Arial"/>
          <w:sz w:val="22"/>
          <w:szCs w:val="22"/>
        </w:rPr>
        <w:t xml:space="preserve">a) </w:t>
      </w:r>
      <w:r w:rsidR="00F817A7" w:rsidRPr="00AF1A91">
        <w:rPr>
          <w:rFonts w:ascii="Arial" w:hAnsi="Arial" w:cs="Arial"/>
          <w:i/>
          <w:sz w:val="22"/>
          <w:szCs w:val="22"/>
        </w:rPr>
        <w:t>önállóan gazdálkodó költségvetési szervek</w:t>
      </w:r>
      <w:r w:rsidR="00F817A7" w:rsidRPr="00AF1A91">
        <w:rPr>
          <w:rFonts w:ascii="Arial" w:hAnsi="Arial" w:cs="Arial"/>
          <w:sz w:val="22"/>
          <w:szCs w:val="22"/>
        </w:rPr>
        <w:t>:</w:t>
      </w:r>
    </w:p>
    <w:p w:rsidR="00333B27" w:rsidRPr="00AF1A91" w:rsidRDefault="00F817A7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ab/>
      </w:r>
      <w:r w:rsidR="00501A92" w:rsidRPr="00AF1A91">
        <w:rPr>
          <w:rFonts w:ascii="Arial" w:hAnsi="Arial" w:cs="Arial"/>
          <w:sz w:val="22"/>
          <w:szCs w:val="22"/>
        </w:rPr>
        <w:t xml:space="preserve">       </w:t>
      </w:r>
      <w:r w:rsidRPr="00AF1A91">
        <w:rPr>
          <w:rFonts w:ascii="Arial" w:hAnsi="Arial" w:cs="Arial"/>
          <w:sz w:val="22"/>
          <w:szCs w:val="22"/>
        </w:rPr>
        <w:t xml:space="preserve">- Pápakovácsi-Kup-Nóráp községek Körjegyzősége </w:t>
      </w:r>
    </w:p>
    <w:p w:rsidR="00B74954" w:rsidRPr="00AF1A91" w:rsidRDefault="00333B27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      </w:t>
      </w:r>
      <w:r w:rsidR="00F817A7" w:rsidRPr="00AF1A91">
        <w:rPr>
          <w:rFonts w:ascii="Arial" w:hAnsi="Arial" w:cs="Arial"/>
          <w:sz w:val="22"/>
          <w:szCs w:val="22"/>
        </w:rPr>
        <w:t>8596 Pápakovácsi Fő utca 19.</w:t>
      </w:r>
    </w:p>
    <w:p w:rsidR="00B74954" w:rsidRPr="00AF1A91" w:rsidRDefault="00B74954" w:rsidP="00B74954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b)  </w:t>
      </w:r>
      <w:r w:rsidRPr="00AF1A91">
        <w:rPr>
          <w:rFonts w:ascii="Arial" w:hAnsi="Arial" w:cs="Arial"/>
          <w:i/>
          <w:sz w:val="22"/>
          <w:szCs w:val="22"/>
        </w:rPr>
        <w:t>önállóan gazdálkodó költségvetési szervek</w:t>
      </w:r>
      <w:r w:rsidRPr="00AF1A91">
        <w:rPr>
          <w:rFonts w:ascii="Arial" w:hAnsi="Arial" w:cs="Arial"/>
          <w:sz w:val="22"/>
          <w:szCs w:val="22"/>
        </w:rPr>
        <w:t>:</w:t>
      </w:r>
    </w:p>
    <w:p w:rsidR="00B74954" w:rsidRPr="00AF1A91" w:rsidRDefault="00B74954" w:rsidP="00B74954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ab/>
        <w:t xml:space="preserve">       - Pápakovácsi Község Közös Hivatal </w:t>
      </w:r>
    </w:p>
    <w:p w:rsidR="00B74954" w:rsidRPr="00AF1A91" w:rsidRDefault="00B74954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      8596 Pápakovácsi Fő utca 19.</w:t>
      </w:r>
    </w:p>
    <w:p w:rsidR="00F817A7" w:rsidRPr="00AF1A91" w:rsidRDefault="00F817A7">
      <w:pPr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</w:t>
      </w:r>
      <w:r w:rsidR="00501A92" w:rsidRPr="00AF1A91">
        <w:rPr>
          <w:rFonts w:ascii="Arial" w:hAnsi="Arial" w:cs="Arial"/>
          <w:sz w:val="22"/>
          <w:szCs w:val="22"/>
        </w:rPr>
        <w:t xml:space="preserve">       </w:t>
      </w:r>
      <w:r w:rsidRPr="00AF1A91">
        <w:rPr>
          <w:rFonts w:ascii="Arial" w:hAnsi="Arial" w:cs="Arial"/>
          <w:sz w:val="22"/>
          <w:szCs w:val="22"/>
        </w:rPr>
        <w:t xml:space="preserve">  </w:t>
      </w:r>
      <w:r w:rsidR="00B578C4" w:rsidRPr="00AF1A91">
        <w:rPr>
          <w:rFonts w:ascii="Arial" w:hAnsi="Arial" w:cs="Arial"/>
          <w:sz w:val="22"/>
          <w:szCs w:val="22"/>
        </w:rPr>
        <w:t xml:space="preserve"> </w:t>
      </w:r>
      <w:r w:rsidR="00B74954" w:rsidRPr="00AF1A91">
        <w:rPr>
          <w:rFonts w:ascii="Arial" w:hAnsi="Arial" w:cs="Arial"/>
          <w:sz w:val="22"/>
          <w:szCs w:val="22"/>
        </w:rPr>
        <w:t>c</w:t>
      </w:r>
      <w:r w:rsidR="00B578C4" w:rsidRPr="00AF1A91">
        <w:rPr>
          <w:rFonts w:ascii="Arial" w:hAnsi="Arial" w:cs="Arial"/>
          <w:sz w:val="22"/>
          <w:szCs w:val="22"/>
        </w:rPr>
        <w:t>)</w:t>
      </w:r>
      <w:r w:rsidRPr="00AF1A91">
        <w:rPr>
          <w:rFonts w:ascii="Arial" w:hAnsi="Arial" w:cs="Arial"/>
          <w:i/>
          <w:sz w:val="22"/>
          <w:szCs w:val="22"/>
        </w:rPr>
        <w:t xml:space="preserve"> önállóan </w:t>
      </w:r>
      <w:r w:rsidR="00AF154B" w:rsidRPr="00AF1A91">
        <w:rPr>
          <w:rFonts w:ascii="Arial" w:hAnsi="Arial" w:cs="Arial"/>
          <w:i/>
          <w:sz w:val="22"/>
          <w:szCs w:val="22"/>
        </w:rPr>
        <w:t xml:space="preserve">működő </w:t>
      </w:r>
      <w:r w:rsidRPr="00AF1A91">
        <w:rPr>
          <w:rFonts w:ascii="Arial" w:hAnsi="Arial" w:cs="Arial"/>
          <w:i/>
          <w:sz w:val="22"/>
          <w:szCs w:val="22"/>
        </w:rPr>
        <w:t xml:space="preserve"> költségvetési szervek</w:t>
      </w:r>
      <w:r w:rsidRPr="00AF1A91">
        <w:rPr>
          <w:rFonts w:ascii="Arial" w:hAnsi="Arial" w:cs="Arial"/>
          <w:sz w:val="22"/>
          <w:szCs w:val="22"/>
        </w:rPr>
        <w:t>:</w:t>
      </w:r>
    </w:p>
    <w:p w:rsidR="00333B27" w:rsidRPr="00AF1A91" w:rsidRDefault="00501A92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    </w:t>
      </w:r>
      <w:r w:rsidR="00F817A7" w:rsidRPr="00AF1A91">
        <w:rPr>
          <w:rFonts w:ascii="Arial" w:hAnsi="Arial" w:cs="Arial"/>
          <w:sz w:val="22"/>
          <w:szCs w:val="22"/>
        </w:rPr>
        <w:t xml:space="preserve">- </w:t>
      </w:r>
      <w:r w:rsidR="00333B27" w:rsidRPr="00AF1A91">
        <w:rPr>
          <w:rFonts w:ascii="Arial" w:hAnsi="Arial" w:cs="Arial"/>
          <w:sz w:val="22"/>
          <w:szCs w:val="22"/>
        </w:rPr>
        <w:t>Mesevár Német Nemzetiségi Óvoda és Egységes Óvoda-bölcsőde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</w:t>
      </w:r>
      <w:r w:rsidR="00333B27" w:rsidRPr="00AF1A91">
        <w:rPr>
          <w:rFonts w:ascii="Arial" w:hAnsi="Arial" w:cs="Arial"/>
          <w:sz w:val="22"/>
          <w:szCs w:val="22"/>
        </w:rPr>
        <w:t xml:space="preserve">                   </w:t>
      </w:r>
      <w:r w:rsidRPr="00AF1A91">
        <w:rPr>
          <w:rFonts w:ascii="Arial" w:hAnsi="Arial" w:cs="Arial"/>
          <w:sz w:val="22"/>
          <w:szCs w:val="22"/>
        </w:rPr>
        <w:t xml:space="preserve">8596 Pápakovácsi Fő utca 20. 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AF1A91">
        <w:rPr>
          <w:rFonts w:ascii="Arial" w:hAnsi="Arial" w:cs="Arial"/>
          <w:b/>
          <w:i/>
          <w:sz w:val="22"/>
          <w:szCs w:val="22"/>
        </w:rPr>
        <w:t>Az önkormányzat és költségvetési szervei 20</w:t>
      </w:r>
      <w:r w:rsidR="00B707F7" w:rsidRPr="00AF1A91">
        <w:rPr>
          <w:rFonts w:ascii="Arial" w:hAnsi="Arial" w:cs="Arial"/>
          <w:b/>
          <w:i/>
          <w:sz w:val="22"/>
          <w:szCs w:val="22"/>
        </w:rPr>
        <w:t>1</w:t>
      </w:r>
      <w:r w:rsidR="00333B27" w:rsidRPr="00AF1A91">
        <w:rPr>
          <w:rFonts w:ascii="Arial" w:hAnsi="Arial" w:cs="Arial"/>
          <w:b/>
          <w:i/>
          <w:sz w:val="22"/>
          <w:szCs w:val="22"/>
        </w:rPr>
        <w:t>3</w:t>
      </w:r>
      <w:r w:rsidRPr="00AF1A91">
        <w:rPr>
          <w:rFonts w:ascii="Arial" w:hAnsi="Arial" w:cs="Arial"/>
          <w:b/>
          <w:i/>
          <w:sz w:val="22"/>
          <w:szCs w:val="22"/>
        </w:rPr>
        <w:t>. évi költségvetése</w:t>
      </w:r>
    </w:p>
    <w:p w:rsidR="00F817A7" w:rsidRPr="0081064B" w:rsidRDefault="00F817A7">
      <w:pPr>
        <w:jc w:val="both"/>
        <w:rPr>
          <w:rFonts w:ascii="Arial" w:hAnsi="Arial" w:cs="Arial"/>
          <w:sz w:val="16"/>
          <w:szCs w:val="16"/>
        </w:rPr>
      </w:pPr>
    </w:p>
    <w:p w:rsidR="00FF2A34" w:rsidRPr="00AF1A91" w:rsidRDefault="00F817A7" w:rsidP="00F5207F">
      <w:pPr>
        <w:pStyle w:val="Listaszerbekezds"/>
        <w:numPr>
          <w:ilvl w:val="0"/>
          <w:numId w:val="9"/>
        </w:numPr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§</w:t>
      </w:r>
    </w:p>
    <w:p w:rsidR="00F817A7" w:rsidRPr="00AF1A91" w:rsidRDefault="00F817A7" w:rsidP="00FF2A34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Az önkormányzat a 20</w:t>
      </w:r>
      <w:r w:rsidR="00B707F7" w:rsidRPr="00AF1A91">
        <w:rPr>
          <w:rFonts w:ascii="Arial" w:hAnsi="Arial" w:cs="Arial"/>
          <w:sz w:val="22"/>
          <w:szCs w:val="22"/>
        </w:rPr>
        <w:t>1</w:t>
      </w:r>
      <w:r w:rsidR="00333B27" w:rsidRPr="00AF1A91">
        <w:rPr>
          <w:rFonts w:ascii="Arial" w:hAnsi="Arial" w:cs="Arial"/>
          <w:sz w:val="22"/>
          <w:szCs w:val="22"/>
        </w:rPr>
        <w:t>3</w:t>
      </w:r>
      <w:r w:rsidRPr="00AF1A91">
        <w:rPr>
          <w:rFonts w:ascii="Arial" w:hAnsi="Arial" w:cs="Arial"/>
          <w:sz w:val="22"/>
          <w:szCs w:val="22"/>
        </w:rPr>
        <w:t xml:space="preserve">. évi költségvetési </w:t>
      </w:r>
    </w:p>
    <w:p w:rsidR="00A352CA" w:rsidRPr="00AF1A91" w:rsidRDefault="0073041A" w:rsidP="0073041A">
      <w:pPr>
        <w:ind w:left="567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a) kiadási főösszegét az </w:t>
      </w:r>
      <w:r w:rsidR="00881C6B">
        <w:rPr>
          <w:rFonts w:ascii="Arial" w:hAnsi="Arial" w:cs="Arial"/>
          <w:sz w:val="22"/>
          <w:szCs w:val="22"/>
        </w:rPr>
        <w:t>178.584 e/Ft</w:t>
      </w:r>
      <w:r w:rsidR="008E2E07">
        <w:rPr>
          <w:rFonts w:ascii="Arial" w:hAnsi="Arial" w:cs="Arial"/>
          <w:sz w:val="22"/>
          <w:szCs w:val="22"/>
          <w:vertAlign w:val="superscript"/>
        </w:rPr>
        <w:t>1</w:t>
      </w:r>
      <w:r w:rsidR="00881C6B">
        <w:rPr>
          <w:rFonts w:ascii="Arial" w:hAnsi="Arial" w:cs="Arial"/>
          <w:sz w:val="22"/>
          <w:szCs w:val="22"/>
        </w:rPr>
        <w:t xml:space="preserve"> összegben határozza meg</w:t>
      </w:r>
      <w:r w:rsidRPr="00AF1A91">
        <w:rPr>
          <w:rFonts w:ascii="Arial" w:hAnsi="Arial" w:cs="Arial"/>
          <w:sz w:val="22"/>
          <w:szCs w:val="22"/>
        </w:rPr>
        <w:t>:</w:t>
      </w:r>
    </w:p>
    <w:p w:rsidR="00C60729" w:rsidRDefault="00636EF0">
      <w:pPr>
        <w:ind w:left="567"/>
        <w:jc w:val="both"/>
        <w:rPr>
          <w:rFonts w:ascii="Arial" w:hAnsi="Arial" w:cs="Arial"/>
          <w:b/>
          <w:i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ab/>
      </w:r>
      <w:r w:rsidR="00881C6B">
        <w:rPr>
          <w:rFonts w:ascii="Arial" w:hAnsi="Arial" w:cs="Arial"/>
          <w:sz w:val="22"/>
          <w:szCs w:val="22"/>
        </w:rPr>
        <w:t>ebből:</w:t>
      </w:r>
      <w:r w:rsidRPr="00AF1A91">
        <w:rPr>
          <w:rFonts w:ascii="Arial" w:hAnsi="Arial" w:cs="Arial"/>
          <w:sz w:val="22"/>
          <w:szCs w:val="22"/>
        </w:rPr>
        <w:tab/>
      </w:r>
      <w:r w:rsidRPr="00AF1A91">
        <w:rPr>
          <w:rFonts w:ascii="Arial" w:hAnsi="Arial" w:cs="Arial"/>
          <w:sz w:val="22"/>
          <w:szCs w:val="22"/>
        </w:rPr>
        <w:tab/>
      </w:r>
      <w:r w:rsidRPr="00AF1A91">
        <w:rPr>
          <w:rFonts w:ascii="Arial" w:hAnsi="Arial" w:cs="Arial"/>
          <w:sz w:val="22"/>
          <w:szCs w:val="22"/>
        </w:rPr>
        <w:tab/>
      </w:r>
      <w:r w:rsidRPr="00AF1A91">
        <w:rPr>
          <w:rFonts w:ascii="Arial" w:hAnsi="Arial" w:cs="Arial"/>
          <w:sz w:val="22"/>
          <w:szCs w:val="22"/>
        </w:rPr>
        <w:tab/>
      </w:r>
      <w:r w:rsidRPr="00AF1A91">
        <w:rPr>
          <w:rFonts w:ascii="Arial" w:hAnsi="Arial" w:cs="Arial"/>
          <w:b/>
          <w:i/>
          <w:sz w:val="22"/>
          <w:szCs w:val="22"/>
        </w:rPr>
        <w:tab/>
      </w:r>
      <w:r w:rsidRPr="00AF1A91">
        <w:rPr>
          <w:rFonts w:ascii="Arial" w:hAnsi="Arial" w:cs="Arial"/>
          <w:b/>
          <w:i/>
          <w:sz w:val="22"/>
          <w:szCs w:val="22"/>
        </w:rPr>
        <w:tab/>
        <w:t xml:space="preserve">  </w:t>
      </w:r>
    </w:p>
    <w:p w:rsidR="00797A9A" w:rsidRPr="008E2E07" w:rsidRDefault="00797A9A" w:rsidP="00C60729">
      <w:pPr>
        <w:ind w:left="567" w:firstLine="142"/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  </w:t>
      </w:r>
      <w:r w:rsidR="003A466C" w:rsidRPr="00AF1A91">
        <w:rPr>
          <w:rFonts w:ascii="Arial" w:hAnsi="Arial" w:cs="Arial"/>
          <w:sz w:val="22"/>
          <w:szCs w:val="22"/>
        </w:rPr>
        <w:t xml:space="preserve">- </w:t>
      </w:r>
      <w:r w:rsidR="00636EF0" w:rsidRPr="00AF1A91">
        <w:rPr>
          <w:rFonts w:ascii="Arial" w:hAnsi="Arial" w:cs="Arial"/>
          <w:sz w:val="22"/>
          <w:szCs w:val="22"/>
        </w:rPr>
        <w:t>Önkormányzat</w:t>
      </w:r>
      <w:r w:rsidR="003A466C" w:rsidRPr="00AF1A91">
        <w:rPr>
          <w:rFonts w:ascii="Arial" w:hAnsi="Arial" w:cs="Arial"/>
          <w:sz w:val="22"/>
          <w:szCs w:val="22"/>
        </w:rPr>
        <w:t xml:space="preserve"> kiadásai      </w:t>
      </w:r>
      <w:r w:rsidR="00636EF0" w:rsidRPr="00AF1A91">
        <w:rPr>
          <w:rFonts w:ascii="Arial" w:hAnsi="Arial" w:cs="Arial"/>
          <w:sz w:val="22"/>
          <w:szCs w:val="22"/>
        </w:rPr>
        <w:tab/>
        <w:t xml:space="preserve">   117.870 e/Ft</w:t>
      </w:r>
      <w:r w:rsidR="008E2E07">
        <w:rPr>
          <w:rFonts w:ascii="Arial" w:hAnsi="Arial" w:cs="Arial"/>
          <w:sz w:val="22"/>
          <w:szCs w:val="22"/>
          <w:vertAlign w:val="superscript"/>
        </w:rPr>
        <w:t>2</w:t>
      </w:r>
    </w:p>
    <w:p w:rsidR="00A352CA" w:rsidRPr="008E2E07" w:rsidRDefault="003A466C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    - </w:t>
      </w:r>
      <w:r w:rsidR="00B74954" w:rsidRPr="00AF1A91">
        <w:rPr>
          <w:rFonts w:ascii="Arial" w:hAnsi="Arial" w:cs="Arial"/>
          <w:sz w:val="22"/>
          <w:szCs w:val="22"/>
        </w:rPr>
        <w:t xml:space="preserve">Mesevár </w:t>
      </w:r>
      <w:r w:rsidR="00636EF0" w:rsidRPr="00AF1A91">
        <w:rPr>
          <w:rFonts w:ascii="Arial" w:hAnsi="Arial" w:cs="Arial"/>
          <w:sz w:val="22"/>
          <w:szCs w:val="22"/>
        </w:rPr>
        <w:t>Óvoda</w:t>
      </w:r>
      <w:r w:rsidR="00B74954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 xml:space="preserve">kiadásai     </w:t>
      </w:r>
      <w:r w:rsidR="009444F8" w:rsidRPr="00AF1A91">
        <w:rPr>
          <w:rFonts w:ascii="Arial" w:hAnsi="Arial" w:cs="Arial"/>
          <w:sz w:val="22"/>
          <w:szCs w:val="22"/>
        </w:rPr>
        <w:t xml:space="preserve"> </w:t>
      </w:r>
      <w:r w:rsidR="00636EF0" w:rsidRPr="00AF1A91">
        <w:rPr>
          <w:rFonts w:ascii="Arial" w:hAnsi="Arial" w:cs="Arial"/>
          <w:sz w:val="22"/>
          <w:szCs w:val="22"/>
        </w:rPr>
        <w:tab/>
        <w:t xml:space="preserve">     24.705 e/Ft</w:t>
      </w:r>
      <w:r w:rsidR="008E2E07">
        <w:rPr>
          <w:rFonts w:ascii="Arial" w:hAnsi="Arial" w:cs="Arial"/>
          <w:sz w:val="22"/>
          <w:szCs w:val="22"/>
          <w:vertAlign w:val="superscript"/>
        </w:rPr>
        <w:t>3</w:t>
      </w:r>
    </w:p>
    <w:p w:rsidR="003A466C" w:rsidRPr="008E2E07" w:rsidRDefault="00A352CA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    - Körjegyzőség</w:t>
      </w:r>
      <w:r w:rsidR="003A466C" w:rsidRPr="00AF1A91">
        <w:rPr>
          <w:rFonts w:ascii="Arial" w:hAnsi="Arial" w:cs="Arial"/>
          <w:sz w:val="22"/>
          <w:szCs w:val="22"/>
        </w:rPr>
        <w:t xml:space="preserve">   </w:t>
      </w:r>
      <w:r w:rsidRPr="00AF1A91">
        <w:rPr>
          <w:rFonts w:ascii="Arial" w:hAnsi="Arial" w:cs="Arial"/>
          <w:sz w:val="22"/>
          <w:szCs w:val="22"/>
        </w:rPr>
        <w:t xml:space="preserve">kiadásai       </w:t>
      </w:r>
      <w:r w:rsidR="00636EF0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 xml:space="preserve">  </w:t>
      </w:r>
      <w:r w:rsidR="00636EF0" w:rsidRPr="00AF1A91">
        <w:rPr>
          <w:rFonts w:ascii="Arial" w:hAnsi="Arial" w:cs="Arial"/>
          <w:sz w:val="22"/>
          <w:szCs w:val="22"/>
        </w:rPr>
        <w:t xml:space="preserve">     </w:t>
      </w:r>
      <w:r w:rsidR="00270AF5">
        <w:rPr>
          <w:rFonts w:ascii="Arial" w:hAnsi="Arial" w:cs="Arial"/>
          <w:sz w:val="22"/>
          <w:szCs w:val="22"/>
        </w:rPr>
        <w:tab/>
        <w:t xml:space="preserve">    </w:t>
      </w:r>
      <w:r w:rsidR="00636EF0" w:rsidRPr="00AF1A91">
        <w:rPr>
          <w:rFonts w:ascii="Arial" w:hAnsi="Arial" w:cs="Arial"/>
          <w:sz w:val="22"/>
          <w:szCs w:val="22"/>
        </w:rPr>
        <w:t xml:space="preserve"> 3.138 e/Ft</w:t>
      </w:r>
      <w:r w:rsidR="008E2E07">
        <w:rPr>
          <w:rFonts w:ascii="Arial" w:hAnsi="Arial" w:cs="Arial"/>
          <w:sz w:val="22"/>
          <w:szCs w:val="22"/>
          <w:vertAlign w:val="superscript"/>
        </w:rPr>
        <w:t>4</w:t>
      </w:r>
    </w:p>
    <w:p w:rsidR="009444F8" w:rsidRPr="008E2E07" w:rsidRDefault="009444F8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    - Közös Hivatal kiadásai         </w:t>
      </w:r>
      <w:r w:rsidR="00636EF0" w:rsidRPr="00AF1A91">
        <w:rPr>
          <w:rFonts w:ascii="Arial" w:hAnsi="Arial" w:cs="Arial"/>
          <w:sz w:val="22"/>
          <w:szCs w:val="22"/>
        </w:rPr>
        <w:tab/>
        <w:t xml:space="preserve">     32.871 e/Ft</w:t>
      </w:r>
      <w:r w:rsidR="008E2E07">
        <w:rPr>
          <w:rFonts w:ascii="Arial" w:hAnsi="Arial" w:cs="Arial"/>
          <w:sz w:val="22"/>
          <w:szCs w:val="22"/>
          <w:vertAlign w:val="superscript"/>
        </w:rPr>
        <w:t>5</w:t>
      </w:r>
    </w:p>
    <w:p w:rsidR="00636EF0" w:rsidRPr="008E2E07" w:rsidRDefault="00636EF0">
      <w:pPr>
        <w:ind w:left="567"/>
        <w:jc w:val="both"/>
        <w:rPr>
          <w:rFonts w:ascii="Arial" w:hAnsi="Arial" w:cs="Arial"/>
          <w:b/>
          <w:i/>
          <w:sz w:val="22"/>
          <w:szCs w:val="22"/>
          <w:vertAlign w:val="superscript"/>
        </w:rPr>
      </w:pPr>
      <w:r w:rsidRPr="00AF1A91">
        <w:rPr>
          <w:rFonts w:ascii="Arial" w:hAnsi="Arial" w:cs="Arial"/>
          <w:b/>
          <w:i/>
          <w:sz w:val="22"/>
          <w:szCs w:val="22"/>
        </w:rPr>
        <w:t>Összesen</w:t>
      </w:r>
      <w:r w:rsidRPr="00AF1A91">
        <w:rPr>
          <w:rFonts w:ascii="Arial" w:hAnsi="Arial" w:cs="Arial"/>
          <w:b/>
          <w:i/>
          <w:sz w:val="22"/>
          <w:szCs w:val="22"/>
        </w:rPr>
        <w:tab/>
      </w:r>
      <w:r w:rsidRPr="00AF1A91">
        <w:rPr>
          <w:rFonts w:ascii="Arial" w:hAnsi="Arial" w:cs="Arial"/>
          <w:b/>
          <w:i/>
          <w:sz w:val="22"/>
          <w:szCs w:val="22"/>
        </w:rPr>
        <w:tab/>
      </w:r>
      <w:r w:rsidRPr="00AF1A91">
        <w:rPr>
          <w:rFonts w:ascii="Arial" w:hAnsi="Arial" w:cs="Arial"/>
          <w:b/>
          <w:i/>
          <w:sz w:val="22"/>
          <w:szCs w:val="22"/>
        </w:rPr>
        <w:tab/>
      </w:r>
      <w:r w:rsidRPr="00AF1A91">
        <w:rPr>
          <w:rFonts w:ascii="Arial" w:hAnsi="Arial" w:cs="Arial"/>
          <w:b/>
          <w:i/>
          <w:sz w:val="22"/>
          <w:szCs w:val="22"/>
        </w:rPr>
        <w:tab/>
        <w:t xml:space="preserve">   </w:t>
      </w:r>
      <w:r w:rsidR="00C35B4F" w:rsidRPr="00AF1A91">
        <w:rPr>
          <w:rFonts w:ascii="Arial" w:hAnsi="Arial" w:cs="Arial"/>
          <w:b/>
          <w:i/>
          <w:sz w:val="22"/>
          <w:szCs w:val="22"/>
        </w:rPr>
        <w:t>178.584</w:t>
      </w:r>
      <w:r w:rsidRPr="00AF1A91">
        <w:rPr>
          <w:rFonts w:ascii="Arial" w:hAnsi="Arial" w:cs="Arial"/>
          <w:b/>
          <w:i/>
          <w:sz w:val="22"/>
          <w:szCs w:val="22"/>
        </w:rPr>
        <w:t xml:space="preserve"> e/Ft</w:t>
      </w:r>
      <w:r w:rsidR="008E2E07">
        <w:rPr>
          <w:rFonts w:ascii="Arial" w:hAnsi="Arial" w:cs="Arial"/>
          <w:b/>
          <w:i/>
          <w:sz w:val="22"/>
          <w:szCs w:val="22"/>
          <w:vertAlign w:val="superscript"/>
        </w:rPr>
        <w:t>6</w:t>
      </w:r>
    </w:p>
    <w:p w:rsidR="00636EF0" w:rsidRPr="00AF1A91" w:rsidRDefault="00636EF0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A352CA" w:rsidRPr="00AF1A91" w:rsidRDefault="0073041A">
      <w:pPr>
        <w:ind w:left="567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b) bevételi főösszegét az </w:t>
      </w:r>
      <w:r w:rsidR="00881C6B">
        <w:rPr>
          <w:rFonts w:ascii="Arial" w:hAnsi="Arial" w:cs="Arial"/>
          <w:sz w:val="22"/>
          <w:szCs w:val="22"/>
        </w:rPr>
        <w:t>178.584 e/Ft</w:t>
      </w:r>
      <w:r w:rsidR="008E2E07">
        <w:rPr>
          <w:rFonts w:ascii="Arial" w:hAnsi="Arial" w:cs="Arial"/>
          <w:sz w:val="22"/>
          <w:szCs w:val="22"/>
          <w:vertAlign w:val="superscript"/>
        </w:rPr>
        <w:t>7</w:t>
      </w:r>
      <w:r w:rsidR="00881C6B">
        <w:rPr>
          <w:rFonts w:ascii="Arial" w:hAnsi="Arial" w:cs="Arial"/>
          <w:sz w:val="22"/>
          <w:szCs w:val="22"/>
        </w:rPr>
        <w:t xml:space="preserve"> összegben</w:t>
      </w:r>
      <w:r w:rsidRPr="00AF1A91">
        <w:rPr>
          <w:rFonts w:ascii="Arial" w:hAnsi="Arial" w:cs="Arial"/>
          <w:sz w:val="22"/>
          <w:szCs w:val="22"/>
        </w:rPr>
        <w:t xml:space="preserve"> </w:t>
      </w:r>
      <w:r w:rsidR="00881C6B">
        <w:rPr>
          <w:rFonts w:ascii="Arial" w:hAnsi="Arial" w:cs="Arial"/>
          <w:sz w:val="22"/>
          <w:szCs w:val="22"/>
        </w:rPr>
        <w:t>határozza meg</w:t>
      </w:r>
      <w:r w:rsidRPr="00AF1A91">
        <w:rPr>
          <w:rFonts w:ascii="Arial" w:hAnsi="Arial" w:cs="Arial"/>
          <w:sz w:val="22"/>
          <w:szCs w:val="22"/>
        </w:rPr>
        <w:t>:</w:t>
      </w:r>
      <w:r w:rsidR="00F817A7" w:rsidRPr="00AF1A91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ab/>
        <w:t xml:space="preserve">           </w:t>
      </w:r>
      <w:r w:rsidR="003A466C" w:rsidRPr="00AF1A91">
        <w:rPr>
          <w:rFonts w:ascii="Arial" w:hAnsi="Arial" w:cs="Arial"/>
          <w:sz w:val="22"/>
          <w:szCs w:val="22"/>
        </w:rPr>
        <w:t xml:space="preserve">        </w:t>
      </w:r>
      <w:r w:rsidR="00F817A7" w:rsidRPr="00AF1A91">
        <w:rPr>
          <w:rFonts w:ascii="Arial" w:hAnsi="Arial" w:cs="Arial"/>
          <w:sz w:val="22"/>
          <w:szCs w:val="22"/>
        </w:rPr>
        <w:t xml:space="preserve">  </w:t>
      </w:r>
      <w:r w:rsidR="00A352CA" w:rsidRPr="00AF1A91">
        <w:rPr>
          <w:rFonts w:ascii="Arial" w:hAnsi="Arial" w:cs="Arial"/>
          <w:sz w:val="22"/>
          <w:szCs w:val="22"/>
        </w:rPr>
        <w:t xml:space="preserve">    </w:t>
      </w:r>
    </w:p>
    <w:p w:rsidR="00636EF0" w:rsidRPr="00AF1A91" w:rsidRDefault="00881C6B" w:rsidP="00636EF0">
      <w:pPr>
        <w:ind w:left="567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ebből:</w:t>
      </w:r>
      <w:r w:rsidR="00636EF0" w:rsidRPr="00AF1A91">
        <w:rPr>
          <w:rFonts w:ascii="Arial" w:hAnsi="Arial" w:cs="Arial"/>
          <w:sz w:val="22"/>
          <w:szCs w:val="22"/>
        </w:rPr>
        <w:tab/>
      </w:r>
      <w:r w:rsidR="00636EF0" w:rsidRPr="00AF1A91">
        <w:rPr>
          <w:rFonts w:ascii="Arial" w:hAnsi="Arial" w:cs="Arial"/>
          <w:sz w:val="22"/>
          <w:szCs w:val="22"/>
        </w:rPr>
        <w:tab/>
      </w:r>
      <w:r w:rsidR="00636EF0" w:rsidRPr="00AF1A91">
        <w:rPr>
          <w:rFonts w:ascii="Arial" w:hAnsi="Arial" w:cs="Arial"/>
          <w:sz w:val="22"/>
          <w:szCs w:val="22"/>
        </w:rPr>
        <w:tab/>
      </w:r>
      <w:r w:rsidR="00A352CA" w:rsidRPr="00AF1A91">
        <w:rPr>
          <w:rFonts w:ascii="Arial" w:hAnsi="Arial" w:cs="Arial"/>
          <w:sz w:val="22"/>
          <w:szCs w:val="22"/>
        </w:rPr>
        <w:t xml:space="preserve"> </w:t>
      </w:r>
    </w:p>
    <w:p w:rsidR="00636EF0" w:rsidRPr="008E2E07" w:rsidRDefault="00636EF0" w:rsidP="00636EF0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    - Önkormányzat bevételei      </w:t>
      </w:r>
      <w:r w:rsidRPr="00AF1A91">
        <w:rPr>
          <w:rFonts w:ascii="Arial" w:hAnsi="Arial" w:cs="Arial"/>
          <w:sz w:val="22"/>
          <w:szCs w:val="22"/>
        </w:rPr>
        <w:tab/>
        <w:t xml:space="preserve">   117.870 e/Ft</w:t>
      </w:r>
      <w:r w:rsidR="008E2E07">
        <w:rPr>
          <w:rFonts w:ascii="Arial" w:hAnsi="Arial" w:cs="Arial"/>
          <w:sz w:val="22"/>
          <w:szCs w:val="22"/>
          <w:vertAlign w:val="superscript"/>
        </w:rPr>
        <w:t>8</w:t>
      </w:r>
    </w:p>
    <w:p w:rsidR="00636EF0" w:rsidRPr="008E2E07" w:rsidRDefault="00636EF0" w:rsidP="00636EF0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    - Mesevár Óvoda bevételei      </w:t>
      </w:r>
      <w:r w:rsidRPr="00AF1A91">
        <w:rPr>
          <w:rFonts w:ascii="Arial" w:hAnsi="Arial" w:cs="Arial"/>
          <w:sz w:val="22"/>
          <w:szCs w:val="22"/>
        </w:rPr>
        <w:tab/>
        <w:t xml:space="preserve">     24.705 e/Ft</w:t>
      </w:r>
      <w:r w:rsidR="008E2E07">
        <w:rPr>
          <w:rFonts w:ascii="Arial" w:hAnsi="Arial" w:cs="Arial"/>
          <w:sz w:val="22"/>
          <w:szCs w:val="22"/>
          <w:vertAlign w:val="superscript"/>
        </w:rPr>
        <w:t>9</w:t>
      </w:r>
    </w:p>
    <w:p w:rsidR="00636EF0" w:rsidRPr="008E2E07" w:rsidRDefault="00636EF0" w:rsidP="00636EF0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    -</w:t>
      </w:r>
      <w:r w:rsidR="00C60729">
        <w:rPr>
          <w:rFonts w:ascii="Arial" w:hAnsi="Arial" w:cs="Arial"/>
          <w:sz w:val="22"/>
          <w:szCs w:val="22"/>
        </w:rPr>
        <w:t xml:space="preserve"> Körjegyzőség   bevételei</w:t>
      </w:r>
      <w:r w:rsidR="00C60729">
        <w:rPr>
          <w:rFonts w:ascii="Arial" w:hAnsi="Arial" w:cs="Arial"/>
          <w:sz w:val="22"/>
          <w:szCs w:val="22"/>
        </w:rPr>
        <w:tab/>
        <w:t xml:space="preserve">     </w:t>
      </w:r>
      <w:r w:rsidRPr="00AF1A91">
        <w:rPr>
          <w:rFonts w:ascii="Arial" w:hAnsi="Arial" w:cs="Arial"/>
          <w:sz w:val="22"/>
          <w:szCs w:val="22"/>
        </w:rPr>
        <w:tab/>
        <w:t xml:space="preserve">       3.138 e/Ft</w:t>
      </w:r>
      <w:r w:rsidR="008E2E07">
        <w:rPr>
          <w:rFonts w:ascii="Arial" w:hAnsi="Arial" w:cs="Arial"/>
          <w:sz w:val="22"/>
          <w:szCs w:val="22"/>
          <w:vertAlign w:val="superscript"/>
        </w:rPr>
        <w:t>10</w:t>
      </w:r>
    </w:p>
    <w:p w:rsidR="00636EF0" w:rsidRPr="008E2E07" w:rsidRDefault="00636EF0" w:rsidP="00636EF0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    - Közös Hivatal bevételei         </w:t>
      </w:r>
      <w:r w:rsidRPr="00AF1A91">
        <w:rPr>
          <w:rFonts w:ascii="Arial" w:hAnsi="Arial" w:cs="Arial"/>
          <w:sz w:val="22"/>
          <w:szCs w:val="22"/>
        </w:rPr>
        <w:tab/>
        <w:t xml:space="preserve">     32.871 e/Ft</w:t>
      </w:r>
      <w:r w:rsidR="008E2E07">
        <w:rPr>
          <w:rFonts w:ascii="Arial" w:hAnsi="Arial" w:cs="Arial"/>
          <w:sz w:val="22"/>
          <w:szCs w:val="22"/>
          <w:vertAlign w:val="superscript"/>
        </w:rPr>
        <w:t>11</w:t>
      </w:r>
    </w:p>
    <w:p w:rsidR="00636EF0" w:rsidRPr="008E2E07" w:rsidRDefault="00636EF0" w:rsidP="00636EF0">
      <w:pPr>
        <w:ind w:left="567"/>
        <w:jc w:val="both"/>
        <w:rPr>
          <w:rFonts w:ascii="Arial" w:hAnsi="Arial" w:cs="Arial"/>
          <w:b/>
          <w:i/>
          <w:sz w:val="22"/>
          <w:szCs w:val="22"/>
          <w:vertAlign w:val="superscript"/>
        </w:rPr>
      </w:pPr>
      <w:r w:rsidRPr="00AF1A91">
        <w:rPr>
          <w:rFonts w:ascii="Arial" w:hAnsi="Arial" w:cs="Arial"/>
          <w:b/>
          <w:i/>
          <w:sz w:val="22"/>
          <w:szCs w:val="22"/>
        </w:rPr>
        <w:t>Összesen</w:t>
      </w:r>
      <w:r w:rsidRPr="00AF1A91">
        <w:rPr>
          <w:rFonts w:ascii="Arial" w:hAnsi="Arial" w:cs="Arial"/>
          <w:b/>
          <w:i/>
          <w:sz w:val="22"/>
          <w:szCs w:val="22"/>
        </w:rPr>
        <w:tab/>
      </w:r>
      <w:r w:rsidRPr="00AF1A91">
        <w:rPr>
          <w:rFonts w:ascii="Arial" w:hAnsi="Arial" w:cs="Arial"/>
          <w:b/>
          <w:i/>
          <w:sz w:val="22"/>
          <w:szCs w:val="22"/>
        </w:rPr>
        <w:tab/>
      </w:r>
      <w:r w:rsidRPr="00AF1A91">
        <w:rPr>
          <w:rFonts w:ascii="Arial" w:hAnsi="Arial" w:cs="Arial"/>
          <w:b/>
          <w:i/>
          <w:sz w:val="22"/>
          <w:szCs w:val="22"/>
        </w:rPr>
        <w:tab/>
      </w:r>
      <w:r w:rsidRPr="00AF1A91">
        <w:rPr>
          <w:rFonts w:ascii="Arial" w:hAnsi="Arial" w:cs="Arial"/>
          <w:b/>
          <w:i/>
          <w:sz w:val="22"/>
          <w:szCs w:val="22"/>
        </w:rPr>
        <w:tab/>
        <w:t xml:space="preserve">   1</w:t>
      </w:r>
      <w:r w:rsidR="00C35B4F" w:rsidRPr="00AF1A91">
        <w:rPr>
          <w:rFonts w:ascii="Arial" w:hAnsi="Arial" w:cs="Arial"/>
          <w:b/>
          <w:i/>
          <w:sz w:val="22"/>
          <w:szCs w:val="22"/>
        </w:rPr>
        <w:t>78</w:t>
      </w:r>
      <w:r w:rsidRPr="00AF1A91">
        <w:rPr>
          <w:rFonts w:ascii="Arial" w:hAnsi="Arial" w:cs="Arial"/>
          <w:b/>
          <w:i/>
          <w:sz w:val="22"/>
          <w:szCs w:val="22"/>
        </w:rPr>
        <w:t>.</w:t>
      </w:r>
      <w:r w:rsidR="00C35B4F" w:rsidRPr="00AF1A91">
        <w:rPr>
          <w:rFonts w:ascii="Arial" w:hAnsi="Arial" w:cs="Arial"/>
          <w:b/>
          <w:i/>
          <w:sz w:val="22"/>
          <w:szCs w:val="22"/>
        </w:rPr>
        <w:t>584</w:t>
      </w:r>
      <w:r w:rsidRPr="00AF1A91">
        <w:rPr>
          <w:rFonts w:ascii="Arial" w:hAnsi="Arial" w:cs="Arial"/>
          <w:b/>
          <w:i/>
          <w:sz w:val="22"/>
          <w:szCs w:val="22"/>
        </w:rPr>
        <w:t xml:space="preserve"> e/Ft</w:t>
      </w:r>
      <w:r w:rsidR="008E2E07">
        <w:rPr>
          <w:rFonts w:ascii="Arial" w:hAnsi="Arial" w:cs="Arial"/>
          <w:b/>
          <w:i/>
          <w:sz w:val="22"/>
          <w:szCs w:val="22"/>
          <w:vertAlign w:val="superscript"/>
        </w:rPr>
        <w:t>12</w:t>
      </w:r>
    </w:p>
    <w:p w:rsidR="009444F8" w:rsidRPr="00AF1A91" w:rsidRDefault="009444F8" w:rsidP="00636EF0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9444F8" w:rsidRPr="00AF1A91" w:rsidRDefault="009444F8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>
      <w:pPr>
        <w:jc w:val="center"/>
        <w:rPr>
          <w:rFonts w:ascii="Arial" w:hAnsi="Arial" w:cs="Arial"/>
          <w:i/>
          <w:sz w:val="22"/>
          <w:szCs w:val="22"/>
        </w:rPr>
      </w:pPr>
      <w:r w:rsidRPr="00AF1A91">
        <w:rPr>
          <w:rFonts w:ascii="Arial" w:hAnsi="Arial" w:cs="Arial"/>
          <w:i/>
          <w:sz w:val="22"/>
          <w:szCs w:val="22"/>
        </w:rPr>
        <w:t>I. A költségvetési bevételek</w:t>
      </w:r>
    </w:p>
    <w:p w:rsidR="00F817A7" w:rsidRPr="0081064B" w:rsidRDefault="00F817A7">
      <w:pPr>
        <w:jc w:val="both"/>
        <w:rPr>
          <w:rFonts w:ascii="Arial" w:hAnsi="Arial" w:cs="Arial"/>
          <w:sz w:val="16"/>
          <w:szCs w:val="16"/>
        </w:rPr>
      </w:pPr>
    </w:p>
    <w:p w:rsidR="00FF2A34" w:rsidRPr="00AF1A91" w:rsidRDefault="00501A92" w:rsidP="00F5207F">
      <w:pPr>
        <w:tabs>
          <w:tab w:val="left" w:pos="567"/>
        </w:tabs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4. §</w:t>
      </w:r>
    </w:p>
    <w:p w:rsidR="00F817A7" w:rsidRPr="00AF1A91" w:rsidRDefault="00FF2A34" w:rsidP="00501A92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(1)</w:t>
      </w:r>
      <w:r w:rsidR="00501A92" w:rsidRPr="00AF1A91">
        <w:rPr>
          <w:rFonts w:ascii="Arial" w:hAnsi="Arial" w:cs="Arial"/>
          <w:sz w:val="22"/>
          <w:szCs w:val="22"/>
        </w:rPr>
        <w:t xml:space="preserve"> Az önkormányzat 201</w:t>
      </w:r>
      <w:r w:rsidR="009444F8" w:rsidRPr="00AF1A91">
        <w:rPr>
          <w:rFonts w:ascii="Arial" w:hAnsi="Arial" w:cs="Arial"/>
          <w:sz w:val="22"/>
          <w:szCs w:val="22"/>
        </w:rPr>
        <w:t>3</w:t>
      </w:r>
      <w:r w:rsidR="00F817A7" w:rsidRPr="00AF1A91">
        <w:rPr>
          <w:rFonts w:ascii="Arial" w:hAnsi="Arial" w:cs="Arial"/>
          <w:sz w:val="22"/>
          <w:szCs w:val="22"/>
        </w:rPr>
        <w:t>. évi költségvetési bevételeinek forrásonkénti</w:t>
      </w:r>
      <w:r w:rsidR="00501A92" w:rsidRPr="00AF1A91">
        <w:rPr>
          <w:rFonts w:ascii="Arial" w:hAnsi="Arial" w:cs="Arial"/>
          <w:sz w:val="22"/>
          <w:szCs w:val="22"/>
        </w:rPr>
        <w:t xml:space="preserve"> </w:t>
      </w:r>
      <w:r w:rsidR="00F817A7" w:rsidRPr="00AF1A91">
        <w:rPr>
          <w:rFonts w:ascii="Arial" w:hAnsi="Arial" w:cs="Arial"/>
          <w:sz w:val="22"/>
          <w:szCs w:val="22"/>
        </w:rPr>
        <w:t>részletezését a 1. számú melléklet tartalmazza.</w:t>
      </w:r>
    </w:p>
    <w:p w:rsidR="00FF2A34" w:rsidRPr="00AF1A91" w:rsidRDefault="00FF2A34" w:rsidP="00501A92">
      <w:pPr>
        <w:tabs>
          <w:tab w:val="left" w:pos="567"/>
        </w:tabs>
        <w:rPr>
          <w:rFonts w:ascii="Arial" w:hAnsi="Arial" w:cs="Arial"/>
          <w:sz w:val="22"/>
          <w:szCs w:val="22"/>
        </w:rPr>
      </w:pPr>
    </w:p>
    <w:p w:rsidR="00B14A18" w:rsidRPr="00AF1A91" w:rsidRDefault="00F817A7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(2) Az önkormányzat költségvetési szerveinek, </w:t>
      </w:r>
    </w:p>
    <w:p w:rsidR="00B546AE" w:rsidRPr="00AF1A91" w:rsidRDefault="00B546AE" w:rsidP="00B43300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Mesevár Német Nemzetiségi Óvoda és Egységes Óvoda-bölcsőde bevételeinek forrásonkénti rész részletezését az 1/a. számú melléklet,</w:t>
      </w:r>
    </w:p>
    <w:p w:rsidR="00B546AE" w:rsidRPr="00AF1A91" w:rsidRDefault="00B546AE" w:rsidP="00B43300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Pápakovácsi-Kup-Nóráp Körjegyzőség bevételeinek forrásonkénti rész részletezését az 1/b. számú melléklet,</w:t>
      </w:r>
    </w:p>
    <w:p w:rsidR="00B546AE" w:rsidRPr="00AF1A91" w:rsidRDefault="00B546AE" w:rsidP="00B43300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Pápakovácsi Község Közös Hivatal bevételeinek forrásonkénti rész részletezését az 1/</w:t>
      </w:r>
      <w:r w:rsidR="003E1ED1" w:rsidRPr="00AF1A91">
        <w:rPr>
          <w:rFonts w:ascii="Arial" w:hAnsi="Arial" w:cs="Arial"/>
          <w:sz w:val="22"/>
          <w:szCs w:val="22"/>
        </w:rPr>
        <w:t>c</w:t>
      </w:r>
      <w:r w:rsidRPr="00AF1A91">
        <w:rPr>
          <w:rFonts w:ascii="Arial" w:hAnsi="Arial" w:cs="Arial"/>
          <w:sz w:val="22"/>
          <w:szCs w:val="22"/>
        </w:rPr>
        <w:t>. számú melléklet</w:t>
      </w:r>
      <w:r w:rsidR="00FF1C95" w:rsidRPr="00AF1A91">
        <w:rPr>
          <w:rFonts w:ascii="Arial" w:hAnsi="Arial" w:cs="Arial"/>
          <w:sz w:val="22"/>
          <w:szCs w:val="22"/>
        </w:rPr>
        <w:t xml:space="preserve"> tartalmazza.</w:t>
      </w:r>
    </w:p>
    <w:p w:rsidR="00F817A7" w:rsidRPr="00AF1A91" w:rsidRDefault="00F817A7">
      <w:pPr>
        <w:jc w:val="center"/>
        <w:rPr>
          <w:rFonts w:ascii="Arial" w:hAnsi="Arial" w:cs="Arial"/>
          <w:i/>
          <w:sz w:val="22"/>
          <w:szCs w:val="22"/>
        </w:rPr>
      </w:pPr>
      <w:r w:rsidRPr="00AF1A91">
        <w:rPr>
          <w:rFonts w:ascii="Arial" w:hAnsi="Arial" w:cs="Arial"/>
          <w:i/>
          <w:sz w:val="22"/>
          <w:szCs w:val="22"/>
        </w:rPr>
        <w:lastRenderedPageBreak/>
        <w:t>II. A költségvetési kiadások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tabs>
          <w:tab w:val="left" w:pos="567"/>
        </w:tabs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5. §</w:t>
      </w:r>
    </w:p>
    <w:p w:rsidR="00F817A7" w:rsidRPr="00AF1A91" w:rsidRDefault="00F817A7" w:rsidP="00501A9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(1) Az önkormányzat működési, fenntartási kiadási előirányzatait a Képviselő-testület a</w:t>
      </w:r>
      <w:r w:rsidR="00501A92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következők szerint hagyja jóvá:</w:t>
      </w:r>
    </w:p>
    <w:p w:rsidR="00B43300" w:rsidRPr="00AF1A91" w:rsidRDefault="00F817A7" w:rsidP="00B43300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ab/>
      </w:r>
      <w:r w:rsidRPr="00AF1A91">
        <w:rPr>
          <w:rFonts w:ascii="Arial" w:hAnsi="Arial" w:cs="Arial"/>
          <w:sz w:val="22"/>
          <w:szCs w:val="22"/>
        </w:rPr>
        <w:tab/>
      </w:r>
    </w:p>
    <w:p w:rsidR="00B43300" w:rsidRPr="008E2E07" w:rsidRDefault="00501A92" w:rsidP="00B43300">
      <w:pPr>
        <w:tabs>
          <w:tab w:val="left" w:pos="6379"/>
        </w:tabs>
        <w:jc w:val="both"/>
        <w:rPr>
          <w:rFonts w:ascii="Arial" w:hAnsi="Arial" w:cs="Arial"/>
          <w:b/>
          <w:i/>
          <w:sz w:val="22"/>
          <w:szCs w:val="22"/>
          <w:vertAlign w:val="superscript"/>
        </w:rPr>
      </w:pPr>
      <w:r w:rsidRPr="00AF1A91">
        <w:rPr>
          <w:rFonts w:ascii="Arial" w:hAnsi="Arial" w:cs="Arial"/>
          <w:b/>
          <w:i/>
          <w:sz w:val="22"/>
          <w:szCs w:val="22"/>
        </w:rPr>
        <w:t xml:space="preserve"> </w:t>
      </w:r>
      <w:r w:rsidR="00F817A7" w:rsidRPr="00AF1A91">
        <w:rPr>
          <w:rFonts w:ascii="Arial" w:hAnsi="Arial" w:cs="Arial"/>
          <w:b/>
          <w:i/>
          <w:sz w:val="22"/>
          <w:szCs w:val="22"/>
        </w:rPr>
        <w:t>Működési</w:t>
      </w:r>
      <w:r w:rsidR="00B43300" w:rsidRPr="00AF1A91">
        <w:rPr>
          <w:rFonts w:ascii="Arial" w:hAnsi="Arial" w:cs="Arial"/>
          <w:b/>
          <w:i/>
          <w:sz w:val="22"/>
          <w:szCs w:val="22"/>
        </w:rPr>
        <w:t xml:space="preserve"> kiadások</w:t>
      </w:r>
      <w:r w:rsidR="00881C6B">
        <w:rPr>
          <w:rFonts w:ascii="Arial" w:hAnsi="Arial" w:cs="Arial"/>
          <w:b/>
          <w:i/>
          <w:sz w:val="22"/>
          <w:szCs w:val="22"/>
        </w:rPr>
        <w:tab/>
      </w:r>
      <w:r w:rsidR="00881C6B">
        <w:rPr>
          <w:rFonts w:ascii="Arial" w:hAnsi="Arial" w:cs="Arial"/>
          <w:b/>
          <w:i/>
          <w:sz w:val="22"/>
          <w:szCs w:val="22"/>
        </w:rPr>
        <w:tab/>
      </w:r>
      <w:r w:rsidR="00881C6B">
        <w:rPr>
          <w:rFonts w:ascii="Arial" w:hAnsi="Arial" w:cs="Arial"/>
          <w:b/>
          <w:i/>
          <w:sz w:val="22"/>
          <w:szCs w:val="22"/>
        </w:rPr>
        <w:tab/>
      </w:r>
      <w:r w:rsidR="00881C6B">
        <w:rPr>
          <w:rFonts w:ascii="Arial" w:hAnsi="Arial" w:cs="Arial"/>
          <w:b/>
          <w:i/>
          <w:sz w:val="22"/>
          <w:szCs w:val="22"/>
        </w:rPr>
        <w:tab/>
        <w:t>101.329 e/Ft</w:t>
      </w:r>
      <w:r w:rsidR="008E2E07">
        <w:rPr>
          <w:rFonts w:ascii="Arial" w:hAnsi="Arial" w:cs="Arial"/>
          <w:b/>
          <w:i/>
          <w:sz w:val="22"/>
          <w:szCs w:val="22"/>
          <w:vertAlign w:val="superscript"/>
        </w:rPr>
        <w:t>13</w:t>
      </w:r>
    </w:p>
    <w:p w:rsidR="00B43300" w:rsidRPr="00AF1A91" w:rsidRDefault="00B43300" w:rsidP="00B43300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                                                     </w:t>
      </w:r>
    </w:p>
    <w:p w:rsidR="00F817A7" w:rsidRPr="00AF1A91" w:rsidRDefault="00F817A7" w:rsidP="00B43300">
      <w:pPr>
        <w:pStyle w:val="Listaszerbekezds"/>
        <w:numPr>
          <w:ilvl w:val="0"/>
          <w:numId w:val="8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személyi jellegű kiadások</w:t>
      </w:r>
      <w:r w:rsidR="00B43300" w:rsidRPr="00AF1A91">
        <w:rPr>
          <w:rFonts w:ascii="Arial" w:hAnsi="Arial" w:cs="Arial"/>
          <w:sz w:val="22"/>
          <w:szCs w:val="22"/>
        </w:rPr>
        <w:tab/>
        <w:t>8.242 e/Ft</w:t>
      </w:r>
      <w:r w:rsidR="008E2E07">
        <w:rPr>
          <w:rFonts w:ascii="Arial" w:hAnsi="Arial" w:cs="Arial"/>
          <w:sz w:val="22"/>
          <w:szCs w:val="22"/>
          <w:vertAlign w:val="superscript"/>
        </w:rPr>
        <w:t>14</w:t>
      </w:r>
    </w:p>
    <w:p w:rsidR="00F817A7" w:rsidRPr="00AF1A91" w:rsidRDefault="00F817A7" w:rsidP="00B43300">
      <w:pPr>
        <w:pStyle w:val="Listaszerbekezds"/>
        <w:numPr>
          <w:ilvl w:val="0"/>
          <w:numId w:val="8"/>
        </w:numPr>
        <w:tabs>
          <w:tab w:val="left" w:pos="6096"/>
          <w:tab w:val="left" w:leader="dot" w:pos="7088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munkaadókat terhelő járulékok:</w:t>
      </w:r>
      <w:r w:rsidR="00A46F7B" w:rsidRPr="00AF1A91">
        <w:rPr>
          <w:rFonts w:ascii="Arial" w:hAnsi="Arial" w:cs="Arial"/>
          <w:sz w:val="22"/>
          <w:szCs w:val="22"/>
        </w:rPr>
        <w:t xml:space="preserve"> </w:t>
      </w:r>
      <w:r w:rsidR="00B43300" w:rsidRPr="00AF1A91">
        <w:rPr>
          <w:rFonts w:ascii="Arial" w:hAnsi="Arial" w:cs="Arial"/>
          <w:sz w:val="22"/>
          <w:szCs w:val="22"/>
        </w:rPr>
        <w:t xml:space="preserve">    </w:t>
      </w:r>
      <w:r w:rsidR="00A46F7B" w:rsidRPr="00AF1A91">
        <w:rPr>
          <w:rFonts w:ascii="Arial" w:hAnsi="Arial" w:cs="Arial"/>
          <w:sz w:val="22"/>
          <w:szCs w:val="22"/>
        </w:rPr>
        <w:t xml:space="preserve"> </w:t>
      </w:r>
      <w:r w:rsidR="00B43300" w:rsidRPr="00AF1A91">
        <w:rPr>
          <w:rFonts w:ascii="Arial" w:hAnsi="Arial" w:cs="Arial"/>
          <w:sz w:val="22"/>
          <w:szCs w:val="22"/>
        </w:rPr>
        <w:tab/>
        <w:t xml:space="preserve">  </w:t>
      </w:r>
      <w:r w:rsidR="00A77E67" w:rsidRPr="00AF1A91">
        <w:rPr>
          <w:rFonts w:ascii="Arial" w:hAnsi="Arial" w:cs="Arial"/>
          <w:sz w:val="22"/>
          <w:szCs w:val="22"/>
        </w:rPr>
        <w:t xml:space="preserve">  </w:t>
      </w:r>
      <w:r w:rsidR="00B43300" w:rsidRPr="00AF1A91">
        <w:rPr>
          <w:rFonts w:ascii="Arial" w:hAnsi="Arial" w:cs="Arial"/>
          <w:sz w:val="22"/>
          <w:szCs w:val="22"/>
        </w:rPr>
        <w:t>2.015 e/Ft</w:t>
      </w:r>
      <w:r w:rsidR="008E2E07">
        <w:rPr>
          <w:rFonts w:ascii="Arial" w:hAnsi="Arial" w:cs="Arial"/>
          <w:sz w:val="22"/>
          <w:szCs w:val="22"/>
          <w:vertAlign w:val="superscript"/>
        </w:rPr>
        <w:t>15</w:t>
      </w:r>
    </w:p>
    <w:p w:rsidR="00F817A7" w:rsidRPr="00AF1A91" w:rsidRDefault="00F817A7" w:rsidP="00B43300">
      <w:pPr>
        <w:pStyle w:val="Listaszerbekezds"/>
        <w:numPr>
          <w:ilvl w:val="0"/>
          <w:numId w:val="8"/>
        </w:numPr>
        <w:tabs>
          <w:tab w:val="left" w:pos="6096"/>
          <w:tab w:val="left" w:leader="dot" w:pos="7088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dologi jellegű kiadások: </w:t>
      </w:r>
      <w:r w:rsidR="00B43300" w:rsidRPr="00AF1A91">
        <w:rPr>
          <w:rFonts w:ascii="Arial" w:hAnsi="Arial" w:cs="Arial"/>
          <w:sz w:val="22"/>
          <w:szCs w:val="22"/>
        </w:rPr>
        <w:t xml:space="preserve">                </w:t>
      </w:r>
      <w:r w:rsidR="00B43300" w:rsidRPr="00AF1A91">
        <w:rPr>
          <w:rFonts w:ascii="Arial" w:hAnsi="Arial" w:cs="Arial"/>
          <w:sz w:val="22"/>
          <w:szCs w:val="22"/>
        </w:rPr>
        <w:tab/>
      </w:r>
      <w:r w:rsidR="00A77E67" w:rsidRPr="00AF1A91">
        <w:rPr>
          <w:rFonts w:ascii="Arial" w:hAnsi="Arial" w:cs="Arial"/>
          <w:sz w:val="22"/>
          <w:szCs w:val="22"/>
        </w:rPr>
        <w:t xml:space="preserve">  </w:t>
      </w:r>
      <w:r w:rsidR="00B43300" w:rsidRPr="00AF1A91">
        <w:rPr>
          <w:rFonts w:ascii="Arial" w:hAnsi="Arial" w:cs="Arial"/>
          <w:sz w:val="22"/>
          <w:szCs w:val="22"/>
        </w:rPr>
        <w:t>18.643 e/Ft</w:t>
      </w:r>
      <w:r w:rsidR="008E2E07">
        <w:rPr>
          <w:rFonts w:ascii="Arial" w:hAnsi="Arial" w:cs="Arial"/>
          <w:sz w:val="22"/>
          <w:szCs w:val="22"/>
          <w:vertAlign w:val="superscript"/>
        </w:rPr>
        <w:t>16</w:t>
      </w:r>
    </w:p>
    <w:p w:rsidR="00A46F7B" w:rsidRPr="00AF1A91" w:rsidRDefault="00A46F7B" w:rsidP="00B43300">
      <w:pPr>
        <w:pStyle w:val="Listaszerbekezds"/>
        <w:numPr>
          <w:ilvl w:val="0"/>
          <w:numId w:val="8"/>
        </w:numPr>
        <w:tabs>
          <w:tab w:val="left" w:pos="6096"/>
          <w:tab w:val="left" w:leader="dot" w:pos="7088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működési célra átadott pe.     </w:t>
      </w:r>
      <w:r w:rsidR="00B43300" w:rsidRPr="00AF1A91">
        <w:rPr>
          <w:rFonts w:ascii="Arial" w:hAnsi="Arial" w:cs="Arial"/>
          <w:sz w:val="22"/>
          <w:szCs w:val="22"/>
        </w:rPr>
        <w:t xml:space="preserve">      </w:t>
      </w:r>
      <w:r w:rsidRPr="00AF1A91">
        <w:rPr>
          <w:rFonts w:ascii="Arial" w:hAnsi="Arial" w:cs="Arial"/>
          <w:sz w:val="22"/>
          <w:szCs w:val="22"/>
        </w:rPr>
        <w:t xml:space="preserve">  </w:t>
      </w:r>
      <w:r w:rsidR="00B43300" w:rsidRPr="00AF1A91">
        <w:rPr>
          <w:rFonts w:ascii="Arial" w:hAnsi="Arial" w:cs="Arial"/>
          <w:sz w:val="22"/>
          <w:szCs w:val="22"/>
        </w:rPr>
        <w:tab/>
      </w:r>
      <w:r w:rsidR="00A77E67" w:rsidRPr="00AF1A91">
        <w:rPr>
          <w:rFonts w:ascii="Arial" w:hAnsi="Arial" w:cs="Arial"/>
          <w:sz w:val="22"/>
          <w:szCs w:val="22"/>
        </w:rPr>
        <w:t xml:space="preserve">  </w:t>
      </w:r>
      <w:r w:rsidR="00B43300" w:rsidRPr="00AF1A91">
        <w:rPr>
          <w:rFonts w:ascii="Arial" w:hAnsi="Arial" w:cs="Arial"/>
          <w:sz w:val="22"/>
          <w:szCs w:val="22"/>
        </w:rPr>
        <w:t>66.377 e/Ft</w:t>
      </w:r>
      <w:r w:rsidR="008E2E07">
        <w:rPr>
          <w:rFonts w:ascii="Arial" w:hAnsi="Arial" w:cs="Arial"/>
          <w:sz w:val="22"/>
          <w:szCs w:val="22"/>
          <w:vertAlign w:val="superscript"/>
        </w:rPr>
        <w:t>17</w:t>
      </w:r>
    </w:p>
    <w:p w:rsidR="00F817A7" w:rsidRPr="00AF1A91" w:rsidRDefault="00F817A7" w:rsidP="00B43300">
      <w:pPr>
        <w:pStyle w:val="Listaszerbekezds"/>
        <w:numPr>
          <w:ilvl w:val="0"/>
          <w:numId w:val="8"/>
        </w:numPr>
        <w:tabs>
          <w:tab w:val="left" w:pos="6096"/>
          <w:tab w:val="left" w:leader="dot" w:pos="7088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ellátottak pénzbeli juttatásai</w:t>
      </w:r>
      <w:r w:rsidR="00B43300" w:rsidRPr="00AF1A91">
        <w:rPr>
          <w:rFonts w:ascii="Arial" w:hAnsi="Arial" w:cs="Arial"/>
          <w:sz w:val="22"/>
          <w:szCs w:val="22"/>
        </w:rPr>
        <w:tab/>
        <w:t xml:space="preserve">  </w:t>
      </w:r>
      <w:r w:rsidR="00A77E67" w:rsidRPr="00AF1A91">
        <w:rPr>
          <w:rFonts w:ascii="Arial" w:hAnsi="Arial" w:cs="Arial"/>
          <w:sz w:val="22"/>
          <w:szCs w:val="22"/>
        </w:rPr>
        <w:t xml:space="preserve">  </w:t>
      </w:r>
      <w:r w:rsidR="00B43300" w:rsidRPr="00AF1A91">
        <w:rPr>
          <w:rFonts w:ascii="Arial" w:hAnsi="Arial" w:cs="Arial"/>
          <w:sz w:val="22"/>
          <w:szCs w:val="22"/>
        </w:rPr>
        <w:t>6.052 e/Ft</w:t>
      </w:r>
      <w:r w:rsidR="008E2E07">
        <w:rPr>
          <w:rFonts w:ascii="Arial" w:hAnsi="Arial" w:cs="Arial"/>
          <w:sz w:val="22"/>
          <w:szCs w:val="22"/>
          <w:vertAlign w:val="superscript"/>
        </w:rPr>
        <w:t>18</w:t>
      </w:r>
    </w:p>
    <w:p w:rsidR="00FF2A34" w:rsidRPr="00AF1A91" w:rsidRDefault="0082475F" w:rsidP="00FF2A34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</w:t>
      </w:r>
    </w:p>
    <w:p w:rsidR="00501A92" w:rsidRPr="00AF1A91" w:rsidRDefault="00FF2A34" w:rsidP="00FF2A34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(2) </w:t>
      </w:r>
      <w:r w:rsidR="00AF154B" w:rsidRPr="00AF1A91">
        <w:rPr>
          <w:rFonts w:ascii="Arial" w:hAnsi="Arial" w:cs="Arial"/>
          <w:sz w:val="22"/>
          <w:szCs w:val="22"/>
        </w:rPr>
        <w:t>Az</w:t>
      </w:r>
      <w:r w:rsidR="00F817A7" w:rsidRPr="00AF1A91">
        <w:rPr>
          <w:rFonts w:ascii="Arial" w:hAnsi="Arial" w:cs="Arial"/>
          <w:sz w:val="22"/>
          <w:szCs w:val="22"/>
        </w:rPr>
        <w:t xml:space="preserve"> önkormányzat költségvetési szervei</w:t>
      </w:r>
      <w:r w:rsidR="00AF154B" w:rsidRPr="00AF1A91">
        <w:rPr>
          <w:rFonts w:ascii="Arial" w:hAnsi="Arial" w:cs="Arial"/>
          <w:sz w:val="22"/>
          <w:szCs w:val="22"/>
        </w:rPr>
        <w:t xml:space="preserve">nek </w:t>
      </w:r>
      <w:r w:rsidR="00F817A7" w:rsidRPr="00AF1A91">
        <w:rPr>
          <w:rFonts w:ascii="Arial" w:hAnsi="Arial" w:cs="Arial"/>
          <w:sz w:val="22"/>
          <w:szCs w:val="22"/>
        </w:rPr>
        <w:t xml:space="preserve">működési kiadásait </w:t>
      </w:r>
      <w:r w:rsidR="00AF154B" w:rsidRPr="00AF1A91">
        <w:rPr>
          <w:rFonts w:ascii="Arial" w:hAnsi="Arial" w:cs="Arial"/>
          <w:sz w:val="22"/>
          <w:szCs w:val="22"/>
        </w:rPr>
        <w:t>a fenntartó önkormányzatok közös test</w:t>
      </w:r>
      <w:r w:rsidR="00AF154B" w:rsidRPr="00AF1A91">
        <w:rPr>
          <w:rFonts w:ascii="Arial" w:hAnsi="Arial" w:cs="Arial"/>
          <w:sz w:val="22"/>
          <w:szCs w:val="22"/>
        </w:rPr>
        <w:t>ü</w:t>
      </w:r>
      <w:r w:rsidR="00AF154B" w:rsidRPr="00AF1A91">
        <w:rPr>
          <w:rFonts w:ascii="Arial" w:hAnsi="Arial" w:cs="Arial"/>
          <w:sz w:val="22"/>
          <w:szCs w:val="22"/>
        </w:rPr>
        <w:t>leti ülésen az alábbi számú határozataikban hagyták jóvá:</w:t>
      </w:r>
    </w:p>
    <w:p w:rsidR="00AF154B" w:rsidRPr="00AF1A91" w:rsidRDefault="00AF154B" w:rsidP="00975B8E">
      <w:pPr>
        <w:tabs>
          <w:tab w:val="left" w:pos="284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</w:t>
      </w:r>
    </w:p>
    <w:tbl>
      <w:tblPr>
        <w:tblStyle w:val="Rcsostblzat"/>
        <w:tblW w:w="9356" w:type="dxa"/>
        <w:tblInd w:w="250" w:type="dxa"/>
        <w:tblLayout w:type="fixed"/>
        <w:tblLook w:val="01E0"/>
      </w:tblPr>
      <w:tblGrid>
        <w:gridCol w:w="3119"/>
        <w:gridCol w:w="1842"/>
        <w:gridCol w:w="2268"/>
        <w:gridCol w:w="2127"/>
      </w:tblGrid>
      <w:tr w:rsidR="00A8281B" w:rsidRPr="00AF1A91" w:rsidTr="00BF7092">
        <w:tc>
          <w:tcPr>
            <w:tcW w:w="3119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Önkormányzat megnevezése</w:t>
            </w:r>
          </w:p>
        </w:tc>
        <w:tc>
          <w:tcPr>
            <w:tcW w:w="1842" w:type="dxa"/>
          </w:tcPr>
          <w:p w:rsidR="00A8281B" w:rsidRPr="00AF1A91" w:rsidRDefault="00BF7092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 xml:space="preserve">Mesevár </w:t>
            </w:r>
            <w:r w:rsidR="00A8281B" w:rsidRPr="00AF1A91">
              <w:rPr>
                <w:rFonts w:ascii="Arial" w:hAnsi="Arial" w:cs="Arial"/>
                <w:sz w:val="22"/>
                <w:szCs w:val="22"/>
              </w:rPr>
              <w:t>Óvoda költség.</w:t>
            </w:r>
          </w:p>
        </w:tc>
        <w:tc>
          <w:tcPr>
            <w:tcW w:w="2268" w:type="dxa"/>
          </w:tcPr>
          <w:p w:rsidR="00A8281B" w:rsidRPr="00AF1A91" w:rsidRDefault="00BF7092" w:rsidP="00BF7092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P.kov.Közös Önkorm. Hivatal k</w:t>
            </w:r>
            <w:r w:rsidR="00A8281B" w:rsidRPr="00AF1A91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7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P.kov.-Kup-Nóráp Körjegyzőség kv.</w:t>
            </w:r>
          </w:p>
        </w:tc>
      </w:tr>
      <w:tr w:rsidR="00A8281B" w:rsidRPr="00AF1A91" w:rsidTr="00BF7092">
        <w:tc>
          <w:tcPr>
            <w:tcW w:w="3119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Döbrönte Község Önkorm.</w:t>
            </w:r>
          </w:p>
        </w:tc>
        <w:tc>
          <w:tcPr>
            <w:tcW w:w="1842" w:type="dxa"/>
          </w:tcPr>
          <w:p w:rsidR="00A8281B" w:rsidRPr="00AF1A91" w:rsidRDefault="0097536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15/2013</w:t>
            </w:r>
            <w:r w:rsidR="00A8281B" w:rsidRPr="00AF1A91">
              <w:rPr>
                <w:rFonts w:ascii="Arial" w:hAnsi="Arial" w:cs="Arial"/>
                <w:sz w:val="22"/>
                <w:szCs w:val="22"/>
              </w:rPr>
              <w:t>. (II.</w:t>
            </w:r>
            <w:r w:rsidRPr="00AF1A91">
              <w:rPr>
                <w:rFonts w:ascii="Arial" w:hAnsi="Arial" w:cs="Arial"/>
                <w:sz w:val="22"/>
                <w:szCs w:val="22"/>
              </w:rPr>
              <w:t>1</w:t>
            </w:r>
            <w:r w:rsidR="00A8281B" w:rsidRPr="00AF1A91">
              <w:rPr>
                <w:rFonts w:ascii="Arial" w:hAnsi="Arial" w:cs="Arial"/>
                <w:sz w:val="22"/>
                <w:szCs w:val="22"/>
              </w:rPr>
              <w:t>9.)</w:t>
            </w:r>
          </w:p>
        </w:tc>
        <w:tc>
          <w:tcPr>
            <w:tcW w:w="2268" w:type="dxa"/>
          </w:tcPr>
          <w:p w:rsidR="00A8281B" w:rsidRPr="00AF1A91" w:rsidRDefault="0097536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13/2013.(II.7.)</w:t>
            </w:r>
          </w:p>
        </w:tc>
        <w:tc>
          <w:tcPr>
            <w:tcW w:w="2127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281B" w:rsidRPr="00AF1A91" w:rsidTr="00BF7092">
        <w:tc>
          <w:tcPr>
            <w:tcW w:w="3119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Ganna Község Önkorm.</w:t>
            </w:r>
          </w:p>
        </w:tc>
        <w:tc>
          <w:tcPr>
            <w:tcW w:w="1842" w:type="dxa"/>
          </w:tcPr>
          <w:p w:rsidR="00A8281B" w:rsidRPr="00AF1A91" w:rsidRDefault="00694FA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13/2013.(II.12.)</w:t>
            </w:r>
          </w:p>
        </w:tc>
        <w:tc>
          <w:tcPr>
            <w:tcW w:w="2268" w:type="dxa"/>
          </w:tcPr>
          <w:p w:rsidR="00A8281B" w:rsidRPr="00AF1A91" w:rsidRDefault="0097536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14/2013.(II.12.)</w:t>
            </w:r>
          </w:p>
        </w:tc>
        <w:tc>
          <w:tcPr>
            <w:tcW w:w="2127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281B" w:rsidRPr="00AF1A91" w:rsidTr="00BF7092">
        <w:tc>
          <w:tcPr>
            <w:tcW w:w="3119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Kup Község Önkorm.</w:t>
            </w:r>
          </w:p>
        </w:tc>
        <w:tc>
          <w:tcPr>
            <w:tcW w:w="1842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A8281B" w:rsidRPr="00AF1A91" w:rsidRDefault="0097536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9/2013.(II.6.)</w:t>
            </w:r>
          </w:p>
        </w:tc>
        <w:tc>
          <w:tcPr>
            <w:tcW w:w="2127" w:type="dxa"/>
          </w:tcPr>
          <w:p w:rsidR="00A8281B" w:rsidRPr="00AF1A91" w:rsidRDefault="00694FA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4/2013.(I.16.)</w:t>
            </w:r>
          </w:p>
        </w:tc>
      </w:tr>
      <w:tr w:rsidR="00A8281B" w:rsidRPr="00AF1A91" w:rsidTr="00BF7092">
        <w:tc>
          <w:tcPr>
            <w:tcW w:w="3119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Nóráp Község Önkorm.</w:t>
            </w:r>
          </w:p>
        </w:tc>
        <w:tc>
          <w:tcPr>
            <w:tcW w:w="1842" w:type="dxa"/>
          </w:tcPr>
          <w:p w:rsidR="00A8281B" w:rsidRPr="00AF1A91" w:rsidRDefault="00694FA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 xml:space="preserve">  8/2013.(II.14.)</w:t>
            </w:r>
          </w:p>
        </w:tc>
        <w:tc>
          <w:tcPr>
            <w:tcW w:w="2268" w:type="dxa"/>
          </w:tcPr>
          <w:p w:rsidR="00A8281B" w:rsidRPr="00AF1A91" w:rsidRDefault="0097536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7/2013.(II.14.)</w:t>
            </w:r>
          </w:p>
        </w:tc>
        <w:tc>
          <w:tcPr>
            <w:tcW w:w="2127" w:type="dxa"/>
          </w:tcPr>
          <w:p w:rsidR="00A8281B" w:rsidRPr="00AF1A91" w:rsidRDefault="00694FA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2/2013.(I.24.)</w:t>
            </w:r>
          </w:p>
        </w:tc>
      </w:tr>
      <w:tr w:rsidR="00A8281B" w:rsidRPr="00AF1A91" w:rsidTr="00BF7092">
        <w:tc>
          <w:tcPr>
            <w:tcW w:w="3119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Pápakovácsi Község Önk.</w:t>
            </w:r>
          </w:p>
        </w:tc>
        <w:tc>
          <w:tcPr>
            <w:tcW w:w="1842" w:type="dxa"/>
          </w:tcPr>
          <w:p w:rsidR="00A8281B" w:rsidRPr="00AF1A91" w:rsidRDefault="00694FA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13/2013.(II.19.)</w:t>
            </w:r>
          </w:p>
        </w:tc>
        <w:tc>
          <w:tcPr>
            <w:tcW w:w="2268" w:type="dxa"/>
          </w:tcPr>
          <w:p w:rsidR="00A8281B" w:rsidRPr="00AF1A91" w:rsidRDefault="0097536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9/2013.(II.13.)</w:t>
            </w:r>
          </w:p>
        </w:tc>
        <w:tc>
          <w:tcPr>
            <w:tcW w:w="2127" w:type="dxa"/>
          </w:tcPr>
          <w:p w:rsidR="00A8281B" w:rsidRPr="00AF1A91" w:rsidRDefault="00694FA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3/2013.(I.23.)</w:t>
            </w:r>
          </w:p>
        </w:tc>
      </w:tr>
      <w:tr w:rsidR="00A8281B" w:rsidRPr="00AF1A91" w:rsidTr="00BF7092">
        <w:tc>
          <w:tcPr>
            <w:tcW w:w="3119" w:type="dxa"/>
          </w:tcPr>
          <w:p w:rsidR="00A8281B" w:rsidRPr="00AF1A91" w:rsidRDefault="00BF7092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Bakonypölöske Község Önk.</w:t>
            </w:r>
          </w:p>
        </w:tc>
        <w:tc>
          <w:tcPr>
            <w:tcW w:w="1842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A8281B" w:rsidRPr="00AF1A91" w:rsidRDefault="00975369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1A91">
              <w:rPr>
                <w:rFonts w:ascii="Arial" w:hAnsi="Arial" w:cs="Arial"/>
                <w:sz w:val="22"/>
                <w:szCs w:val="22"/>
              </w:rPr>
              <w:t>9/2013.(II.11.)</w:t>
            </w:r>
          </w:p>
        </w:tc>
        <w:tc>
          <w:tcPr>
            <w:tcW w:w="2127" w:type="dxa"/>
          </w:tcPr>
          <w:p w:rsidR="00A8281B" w:rsidRPr="00AF1A91" w:rsidRDefault="00A8281B" w:rsidP="00975B8E">
            <w:pPr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F154B" w:rsidRPr="00AF1A91" w:rsidRDefault="00AF154B" w:rsidP="00975B8E">
      <w:pPr>
        <w:tabs>
          <w:tab w:val="left" w:pos="284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</w:t>
      </w:r>
    </w:p>
    <w:p w:rsidR="00F817A7" w:rsidRPr="00AF1A91" w:rsidRDefault="00BF7092" w:rsidP="00501A92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A Mesevár </w:t>
      </w:r>
      <w:r w:rsidR="005444AB" w:rsidRPr="00AF1A91">
        <w:rPr>
          <w:rFonts w:ascii="Arial" w:hAnsi="Arial" w:cs="Arial"/>
          <w:sz w:val="22"/>
          <w:szCs w:val="22"/>
        </w:rPr>
        <w:t xml:space="preserve"> Német Nemzetiségi Óvoda és Egységes Óvoda-bölcsőde </w:t>
      </w:r>
      <w:r w:rsidR="00756EAA" w:rsidRPr="00AF1A91">
        <w:rPr>
          <w:rFonts w:ascii="Arial" w:hAnsi="Arial" w:cs="Arial"/>
          <w:sz w:val="22"/>
          <w:szCs w:val="22"/>
        </w:rPr>
        <w:t xml:space="preserve">  kiadási előirányzatait a </w:t>
      </w:r>
      <w:r w:rsidR="00F90A60" w:rsidRPr="00AF1A91">
        <w:rPr>
          <w:rFonts w:ascii="Arial" w:hAnsi="Arial" w:cs="Arial"/>
          <w:sz w:val="22"/>
          <w:szCs w:val="22"/>
        </w:rPr>
        <w:t>2</w:t>
      </w:r>
      <w:r w:rsidR="00756EAA" w:rsidRPr="00AF1A91">
        <w:rPr>
          <w:rFonts w:ascii="Arial" w:hAnsi="Arial" w:cs="Arial"/>
          <w:sz w:val="22"/>
          <w:szCs w:val="22"/>
        </w:rPr>
        <w:t>/a</w:t>
      </w:r>
      <w:r w:rsidR="00F817A7" w:rsidRPr="00AF1A91">
        <w:rPr>
          <w:rFonts w:ascii="Arial" w:hAnsi="Arial" w:cs="Arial"/>
          <w:sz w:val="22"/>
          <w:szCs w:val="22"/>
        </w:rPr>
        <w:t>. számú melléklet</w:t>
      </w:r>
      <w:r w:rsidR="00756EAA" w:rsidRPr="00AF1A91">
        <w:rPr>
          <w:rFonts w:ascii="Arial" w:hAnsi="Arial" w:cs="Arial"/>
          <w:sz w:val="22"/>
          <w:szCs w:val="22"/>
        </w:rPr>
        <w:t>,</w:t>
      </w:r>
      <w:r w:rsidR="004A6FD2" w:rsidRPr="00AF1A91">
        <w:rPr>
          <w:rFonts w:ascii="Arial" w:hAnsi="Arial" w:cs="Arial"/>
          <w:sz w:val="22"/>
          <w:szCs w:val="22"/>
        </w:rPr>
        <w:t xml:space="preserve"> </w:t>
      </w:r>
      <w:r w:rsidR="005444AB" w:rsidRPr="00AF1A91">
        <w:rPr>
          <w:rFonts w:ascii="Arial" w:hAnsi="Arial" w:cs="Arial"/>
          <w:sz w:val="22"/>
          <w:szCs w:val="22"/>
        </w:rPr>
        <w:t>a</w:t>
      </w:r>
      <w:r w:rsidR="00756EAA" w:rsidRPr="00AF1A91">
        <w:rPr>
          <w:rFonts w:ascii="Arial" w:hAnsi="Arial" w:cs="Arial"/>
          <w:sz w:val="22"/>
          <w:szCs w:val="22"/>
        </w:rPr>
        <w:t xml:space="preserve"> Pápakovácsi-Kup-Nóráp Körjegyzőség kiadási előirányzatait a </w:t>
      </w:r>
      <w:r w:rsidR="00F90A60" w:rsidRPr="00AF1A91">
        <w:rPr>
          <w:rFonts w:ascii="Arial" w:hAnsi="Arial" w:cs="Arial"/>
          <w:sz w:val="22"/>
          <w:szCs w:val="22"/>
        </w:rPr>
        <w:t>2</w:t>
      </w:r>
      <w:r w:rsidR="00756EAA" w:rsidRPr="00AF1A91">
        <w:rPr>
          <w:rFonts w:ascii="Arial" w:hAnsi="Arial" w:cs="Arial"/>
          <w:sz w:val="22"/>
          <w:szCs w:val="22"/>
        </w:rPr>
        <w:t xml:space="preserve">/b </w:t>
      </w:r>
      <w:r w:rsidR="0082475F" w:rsidRPr="00AF1A91">
        <w:rPr>
          <w:rFonts w:ascii="Arial" w:hAnsi="Arial" w:cs="Arial"/>
          <w:sz w:val="22"/>
          <w:szCs w:val="22"/>
        </w:rPr>
        <w:t>számú melléklet</w:t>
      </w:r>
      <w:r w:rsidR="005444AB" w:rsidRPr="00AF1A91">
        <w:rPr>
          <w:rFonts w:ascii="Arial" w:hAnsi="Arial" w:cs="Arial"/>
          <w:sz w:val="22"/>
          <w:szCs w:val="22"/>
        </w:rPr>
        <w:t>, a Pápak</w:t>
      </w:r>
      <w:r w:rsidR="004A6FD2" w:rsidRPr="00AF1A91">
        <w:rPr>
          <w:rFonts w:ascii="Arial" w:hAnsi="Arial" w:cs="Arial"/>
          <w:sz w:val="22"/>
          <w:szCs w:val="22"/>
        </w:rPr>
        <w:t>o</w:t>
      </w:r>
      <w:r w:rsidR="005444AB" w:rsidRPr="00AF1A91">
        <w:rPr>
          <w:rFonts w:ascii="Arial" w:hAnsi="Arial" w:cs="Arial"/>
          <w:sz w:val="22"/>
          <w:szCs w:val="22"/>
        </w:rPr>
        <w:t xml:space="preserve">vácsi Közös Önkormányzati Hivatal kiadási előirányzatait a 2/c számú melléklet </w:t>
      </w:r>
      <w:r w:rsidR="0082475F" w:rsidRPr="00AF1A91">
        <w:rPr>
          <w:rFonts w:ascii="Arial" w:hAnsi="Arial" w:cs="Arial"/>
          <w:sz w:val="22"/>
          <w:szCs w:val="22"/>
        </w:rPr>
        <w:t>mutatja be.</w:t>
      </w:r>
      <w:r w:rsidR="00F817A7" w:rsidRPr="00AF1A91">
        <w:rPr>
          <w:rFonts w:ascii="Arial" w:hAnsi="Arial" w:cs="Arial"/>
          <w:sz w:val="22"/>
          <w:szCs w:val="22"/>
        </w:rPr>
        <w:t xml:space="preserve"> 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tabs>
          <w:tab w:val="left" w:pos="567"/>
        </w:tabs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6. §</w:t>
      </w:r>
    </w:p>
    <w:p w:rsidR="00F817A7" w:rsidRPr="00AF1A91" w:rsidRDefault="00F817A7" w:rsidP="00501A9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(1) Az önkormányzat felújítási és felhalmozási kiadásai összesen  </w:t>
      </w:r>
      <w:r w:rsidR="005444AB" w:rsidRPr="00AF1A91">
        <w:rPr>
          <w:rFonts w:ascii="Arial" w:hAnsi="Arial" w:cs="Arial"/>
          <w:sz w:val="22"/>
          <w:szCs w:val="22"/>
        </w:rPr>
        <w:t>1</w:t>
      </w:r>
      <w:r w:rsidR="00E1172B" w:rsidRPr="00AF1A91">
        <w:rPr>
          <w:rFonts w:ascii="Arial" w:hAnsi="Arial" w:cs="Arial"/>
          <w:sz w:val="22"/>
          <w:szCs w:val="22"/>
        </w:rPr>
        <w:t>6</w:t>
      </w:r>
      <w:r w:rsidR="005444AB" w:rsidRPr="00AF1A91">
        <w:rPr>
          <w:rFonts w:ascii="Arial" w:hAnsi="Arial" w:cs="Arial"/>
          <w:sz w:val="22"/>
          <w:szCs w:val="22"/>
        </w:rPr>
        <w:t>.541</w:t>
      </w:r>
      <w:r w:rsidR="00501A92" w:rsidRPr="00AF1A91">
        <w:rPr>
          <w:rFonts w:ascii="Arial" w:hAnsi="Arial" w:cs="Arial"/>
          <w:sz w:val="22"/>
          <w:szCs w:val="22"/>
        </w:rPr>
        <w:t xml:space="preserve"> ezer forint</w:t>
      </w:r>
    </w:p>
    <w:p w:rsidR="00F817A7" w:rsidRPr="00AF1A91" w:rsidRDefault="00501A92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 </w:t>
      </w:r>
      <w:r w:rsidR="00F817A7" w:rsidRPr="00AF1A91">
        <w:rPr>
          <w:rFonts w:ascii="Arial" w:hAnsi="Arial" w:cs="Arial"/>
          <w:sz w:val="22"/>
          <w:szCs w:val="22"/>
        </w:rPr>
        <w:t>A felújítási és felhalmozási kiadásokból:</w:t>
      </w:r>
    </w:p>
    <w:p w:rsidR="00F817A7" w:rsidRPr="00AF1A91" w:rsidRDefault="00F817A7">
      <w:pPr>
        <w:ind w:left="1134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- a beruházások előirányzata:  </w:t>
      </w:r>
      <w:r w:rsidR="00F134D8" w:rsidRPr="00AF1A91">
        <w:rPr>
          <w:rFonts w:ascii="Arial" w:hAnsi="Arial" w:cs="Arial"/>
          <w:sz w:val="22"/>
          <w:szCs w:val="22"/>
        </w:rPr>
        <w:t xml:space="preserve">     </w:t>
      </w:r>
      <w:r w:rsidRPr="00AF1A91">
        <w:rPr>
          <w:rFonts w:ascii="Arial" w:hAnsi="Arial" w:cs="Arial"/>
          <w:sz w:val="22"/>
          <w:szCs w:val="22"/>
        </w:rPr>
        <w:tab/>
      </w:r>
      <w:r w:rsidR="00F134D8" w:rsidRPr="00AF1A91">
        <w:rPr>
          <w:rFonts w:ascii="Arial" w:hAnsi="Arial" w:cs="Arial"/>
          <w:sz w:val="22"/>
          <w:szCs w:val="22"/>
        </w:rPr>
        <w:t xml:space="preserve">      </w:t>
      </w:r>
      <w:r w:rsidR="0001781C" w:rsidRPr="00AF1A91">
        <w:rPr>
          <w:rFonts w:ascii="Arial" w:hAnsi="Arial" w:cs="Arial"/>
          <w:sz w:val="22"/>
          <w:szCs w:val="22"/>
        </w:rPr>
        <w:t xml:space="preserve"> </w:t>
      </w:r>
      <w:r w:rsidR="00F134D8" w:rsidRPr="00AF1A91">
        <w:rPr>
          <w:rFonts w:ascii="Arial" w:hAnsi="Arial" w:cs="Arial"/>
          <w:sz w:val="22"/>
          <w:szCs w:val="22"/>
        </w:rPr>
        <w:t xml:space="preserve">  </w:t>
      </w:r>
      <w:r w:rsidR="00E1172B" w:rsidRPr="00AF1A91">
        <w:rPr>
          <w:rFonts w:ascii="Arial" w:hAnsi="Arial" w:cs="Arial"/>
          <w:sz w:val="22"/>
          <w:szCs w:val="22"/>
        </w:rPr>
        <w:t>7</w:t>
      </w:r>
      <w:r w:rsidR="005444AB" w:rsidRPr="00AF1A91">
        <w:rPr>
          <w:rFonts w:ascii="Arial" w:hAnsi="Arial" w:cs="Arial"/>
          <w:sz w:val="22"/>
          <w:szCs w:val="22"/>
        </w:rPr>
        <w:t>.441</w:t>
      </w:r>
      <w:r w:rsidRPr="00AF1A91">
        <w:rPr>
          <w:rFonts w:ascii="Arial" w:hAnsi="Arial" w:cs="Arial"/>
          <w:sz w:val="22"/>
          <w:szCs w:val="22"/>
        </w:rPr>
        <w:t xml:space="preserve">  ezer forint, </w:t>
      </w:r>
    </w:p>
    <w:p w:rsidR="00F817A7" w:rsidRPr="00AF1A91" w:rsidRDefault="00F817A7">
      <w:pPr>
        <w:ind w:left="1134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- a felújítások előirányzata:         </w:t>
      </w:r>
      <w:r w:rsidR="00F134D8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 xml:space="preserve"> </w:t>
      </w:r>
      <w:r w:rsidR="00F134D8" w:rsidRPr="00AF1A91">
        <w:rPr>
          <w:rFonts w:ascii="Arial" w:hAnsi="Arial" w:cs="Arial"/>
          <w:sz w:val="22"/>
          <w:szCs w:val="22"/>
        </w:rPr>
        <w:t xml:space="preserve">             </w:t>
      </w:r>
      <w:r w:rsidR="005444AB" w:rsidRPr="00AF1A91">
        <w:rPr>
          <w:rFonts w:ascii="Arial" w:hAnsi="Arial" w:cs="Arial"/>
          <w:sz w:val="22"/>
          <w:szCs w:val="22"/>
        </w:rPr>
        <w:t xml:space="preserve">  </w:t>
      </w:r>
      <w:r w:rsidR="00F134D8" w:rsidRPr="00AF1A91">
        <w:rPr>
          <w:rFonts w:ascii="Arial" w:hAnsi="Arial" w:cs="Arial"/>
          <w:sz w:val="22"/>
          <w:szCs w:val="22"/>
        </w:rPr>
        <w:t xml:space="preserve">   </w:t>
      </w:r>
      <w:r w:rsidR="005444AB" w:rsidRPr="00AF1A91">
        <w:rPr>
          <w:rFonts w:ascii="Arial" w:hAnsi="Arial" w:cs="Arial"/>
          <w:sz w:val="22"/>
          <w:szCs w:val="22"/>
        </w:rPr>
        <w:t>9.000</w:t>
      </w:r>
      <w:r w:rsidRPr="00AF1A91">
        <w:rPr>
          <w:rFonts w:ascii="Arial" w:hAnsi="Arial" w:cs="Arial"/>
          <w:sz w:val="22"/>
          <w:szCs w:val="22"/>
        </w:rPr>
        <w:t xml:space="preserve">  ezer forint,</w:t>
      </w:r>
    </w:p>
    <w:p w:rsidR="00F817A7" w:rsidRPr="00AF1A91" w:rsidRDefault="00F817A7">
      <w:pPr>
        <w:ind w:left="1134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- az egyéb felhalmozási célú kiadások, </w:t>
      </w:r>
    </w:p>
    <w:p w:rsidR="00FF2A34" w:rsidRPr="00AF1A91" w:rsidRDefault="00F134D8" w:rsidP="00FF2A34">
      <w:pPr>
        <w:ind w:left="1134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</w:t>
      </w:r>
      <w:r w:rsidR="00F817A7" w:rsidRPr="00AF1A91">
        <w:rPr>
          <w:rFonts w:ascii="Arial" w:hAnsi="Arial" w:cs="Arial"/>
          <w:sz w:val="22"/>
          <w:szCs w:val="22"/>
        </w:rPr>
        <w:t xml:space="preserve">támogatások előirányzata:            </w:t>
      </w:r>
      <w:r w:rsidRPr="00AF1A91">
        <w:rPr>
          <w:rFonts w:ascii="Arial" w:hAnsi="Arial" w:cs="Arial"/>
          <w:sz w:val="22"/>
          <w:szCs w:val="22"/>
        </w:rPr>
        <w:t xml:space="preserve">  </w:t>
      </w:r>
      <w:r w:rsidR="00F817A7" w:rsidRPr="00AF1A91">
        <w:rPr>
          <w:rFonts w:ascii="Arial" w:hAnsi="Arial" w:cs="Arial"/>
          <w:sz w:val="22"/>
          <w:szCs w:val="22"/>
        </w:rPr>
        <w:t xml:space="preserve">  </w:t>
      </w:r>
      <w:r w:rsidRPr="00AF1A91">
        <w:rPr>
          <w:rFonts w:ascii="Arial" w:hAnsi="Arial" w:cs="Arial"/>
          <w:sz w:val="22"/>
          <w:szCs w:val="22"/>
        </w:rPr>
        <w:t xml:space="preserve">            </w:t>
      </w:r>
      <w:r w:rsidR="0001781C" w:rsidRPr="00AF1A91">
        <w:rPr>
          <w:rFonts w:ascii="Arial" w:hAnsi="Arial" w:cs="Arial"/>
          <w:sz w:val="22"/>
          <w:szCs w:val="22"/>
        </w:rPr>
        <w:t xml:space="preserve">   100</w:t>
      </w:r>
      <w:r w:rsidR="00F817A7" w:rsidRPr="00AF1A91">
        <w:rPr>
          <w:rFonts w:ascii="Arial" w:hAnsi="Arial" w:cs="Arial"/>
          <w:sz w:val="22"/>
          <w:szCs w:val="22"/>
        </w:rPr>
        <w:t xml:space="preserve">  ezer forint</w:t>
      </w:r>
    </w:p>
    <w:p w:rsidR="00FF2A34" w:rsidRPr="00AF1A91" w:rsidRDefault="00FF2A34" w:rsidP="00FF2A34">
      <w:pPr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501A92" w:rsidP="00FF2A34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</w:t>
      </w:r>
      <w:r w:rsidR="00F817A7" w:rsidRPr="00AF1A91">
        <w:rPr>
          <w:rFonts w:ascii="Arial" w:hAnsi="Arial" w:cs="Arial"/>
          <w:sz w:val="22"/>
          <w:szCs w:val="22"/>
        </w:rPr>
        <w:t xml:space="preserve">(2) Az önkormányzat felújítási és felhalmozási kiadásait az </w:t>
      </w:r>
      <w:r w:rsidR="00F90A60" w:rsidRPr="00AF1A91">
        <w:rPr>
          <w:rFonts w:ascii="Arial" w:hAnsi="Arial" w:cs="Arial"/>
          <w:sz w:val="22"/>
          <w:szCs w:val="22"/>
        </w:rPr>
        <w:t>3</w:t>
      </w:r>
      <w:r w:rsidR="00F817A7" w:rsidRPr="00AF1A91">
        <w:rPr>
          <w:rFonts w:ascii="Arial" w:hAnsi="Arial" w:cs="Arial"/>
          <w:sz w:val="22"/>
          <w:szCs w:val="22"/>
        </w:rPr>
        <w:t xml:space="preserve">. számú melléklet </w:t>
      </w:r>
      <w:r w:rsidR="004A6FD2" w:rsidRPr="00AF1A91">
        <w:rPr>
          <w:rFonts w:ascii="Arial" w:hAnsi="Arial" w:cs="Arial"/>
          <w:sz w:val="22"/>
          <w:szCs w:val="22"/>
        </w:rPr>
        <w:t>t</w:t>
      </w:r>
      <w:r w:rsidR="00F817A7" w:rsidRPr="00AF1A91">
        <w:rPr>
          <w:rFonts w:ascii="Arial" w:hAnsi="Arial" w:cs="Arial"/>
          <w:sz w:val="22"/>
          <w:szCs w:val="22"/>
        </w:rPr>
        <w:t>artalmazza.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>
      <w:pPr>
        <w:jc w:val="center"/>
        <w:rPr>
          <w:rFonts w:ascii="Arial" w:hAnsi="Arial" w:cs="Arial"/>
          <w:i/>
          <w:sz w:val="22"/>
          <w:szCs w:val="22"/>
        </w:rPr>
      </w:pPr>
      <w:r w:rsidRPr="00AF1A91">
        <w:rPr>
          <w:rFonts w:ascii="Arial" w:hAnsi="Arial" w:cs="Arial"/>
          <w:i/>
          <w:sz w:val="22"/>
          <w:szCs w:val="22"/>
        </w:rPr>
        <w:t>III. Költségvetési kiadások és bevételek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7. §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(1) Az önkormányzat  költségvetését feladatonként a </w:t>
      </w:r>
      <w:r w:rsidR="00B5092C" w:rsidRPr="00AF1A91">
        <w:rPr>
          <w:rFonts w:ascii="Arial" w:hAnsi="Arial" w:cs="Arial"/>
          <w:sz w:val="22"/>
          <w:szCs w:val="22"/>
        </w:rPr>
        <w:t>4</w:t>
      </w:r>
      <w:r w:rsidRPr="00AF1A91">
        <w:rPr>
          <w:rFonts w:ascii="Arial" w:hAnsi="Arial" w:cs="Arial"/>
          <w:sz w:val="22"/>
          <w:szCs w:val="22"/>
        </w:rPr>
        <w:t>. számú melléklet tartalmazza.</w:t>
      </w:r>
    </w:p>
    <w:p w:rsidR="00FF2A34" w:rsidRPr="00AF1A91" w:rsidRDefault="00FF2A34">
      <w:pPr>
        <w:jc w:val="both"/>
        <w:rPr>
          <w:rFonts w:ascii="Arial" w:hAnsi="Arial" w:cs="Arial"/>
          <w:sz w:val="22"/>
          <w:szCs w:val="22"/>
        </w:rPr>
      </w:pPr>
    </w:p>
    <w:p w:rsidR="00F817A7" w:rsidRPr="008E2E07" w:rsidRDefault="00F817A7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AF1A91">
        <w:rPr>
          <w:rFonts w:ascii="Arial" w:hAnsi="Arial" w:cs="Arial"/>
          <w:sz w:val="22"/>
          <w:szCs w:val="22"/>
        </w:rPr>
        <w:t xml:space="preserve">(2) Az önkormányzat  tartaléka összesen:  </w:t>
      </w:r>
      <w:r w:rsidR="004A6FD2" w:rsidRPr="00AF1A91">
        <w:rPr>
          <w:rFonts w:ascii="Arial" w:hAnsi="Arial" w:cs="Arial"/>
          <w:sz w:val="22"/>
          <w:szCs w:val="22"/>
        </w:rPr>
        <w:t>3.759 e/Ft.</w:t>
      </w:r>
      <w:r w:rsidR="008E2E07">
        <w:rPr>
          <w:rFonts w:ascii="Arial" w:hAnsi="Arial" w:cs="Arial"/>
          <w:sz w:val="22"/>
          <w:szCs w:val="22"/>
          <w:vertAlign w:val="superscript"/>
        </w:rPr>
        <w:t>19</w:t>
      </w:r>
    </w:p>
    <w:p w:rsidR="00F817A7" w:rsidRPr="00AF1A91" w:rsidRDefault="00F817A7" w:rsidP="004A6FD2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Ebből  </w:t>
      </w:r>
      <w:r w:rsidR="004A6FD2" w:rsidRPr="00AF1A91">
        <w:rPr>
          <w:rFonts w:ascii="Arial" w:hAnsi="Arial" w:cs="Arial"/>
          <w:sz w:val="22"/>
          <w:szCs w:val="22"/>
        </w:rPr>
        <w:t>3.759</w:t>
      </w:r>
      <w:r w:rsidRPr="00AF1A91">
        <w:rPr>
          <w:rFonts w:ascii="Arial" w:hAnsi="Arial" w:cs="Arial"/>
          <w:sz w:val="22"/>
          <w:szCs w:val="22"/>
        </w:rPr>
        <w:t xml:space="preserve">  eFt az általános tartalék, mely év közben az előre nem tervezett</w:t>
      </w:r>
      <w:r w:rsidR="004A6FD2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kiadások</w:t>
      </w:r>
      <w:r w:rsidR="00F134D8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fedezetéül szogál.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501A92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(3) Az önkormányzat tervezett pénzmaradványa  </w:t>
      </w:r>
      <w:r w:rsidR="00E05548" w:rsidRPr="00AF1A91">
        <w:rPr>
          <w:rFonts w:ascii="Arial" w:hAnsi="Arial" w:cs="Arial"/>
          <w:sz w:val="22"/>
          <w:szCs w:val="22"/>
        </w:rPr>
        <w:t>24.741</w:t>
      </w:r>
      <w:r w:rsidR="00501A92" w:rsidRPr="00AF1A91">
        <w:rPr>
          <w:rFonts w:ascii="Arial" w:hAnsi="Arial" w:cs="Arial"/>
          <w:sz w:val="22"/>
          <w:szCs w:val="22"/>
        </w:rPr>
        <w:t xml:space="preserve"> e</w:t>
      </w:r>
      <w:r w:rsidRPr="00AF1A91">
        <w:rPr>
          <w:rFonts w:ascii="Arial" w:hAnsi="Arial" w:cs="Arial"/>
          <w:sz w:val="22"/>
          <w:szCs w:val="22"/>
        </w:rPr>
        <w:t>Ft.</w:t>
      </w:r>
    </w:p>
    <w:p w:rsidR="0022672F" w:rsidRPr="00AF1A91" w:rsidRDefault="0022672F" w:rsidP="00501A92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22672F" w:rsidRPr="00AF1A91" w:rsidRDefault="0022672F" w:rsidP="00E05548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(4) </w:t>
      </w:r>
      <w:r w:rsidR="00E05548" w:rsidRPr="00AF1A91">
        <w:rPr>
          <w:rFonts w:ascii="Arial" w:hAnsi="Arial" w:cs="Arial"/>
          <w:sz w:val="22"/>
          <w:szCs w:val="22"/>
        </w:rPr>
        <w:t xml:space="preserve">A Mesevár Német Nemzetiségi Óvoda és Egységes Óvoda Bölcsőde </w:t>
      </w:r>
      <w:r w:rsidR="00F0734E" w:rsidRPr="00AF1A91">
        <w:rPr>
          <w:rFonts w:ascii="Arial" w:hAnsi="Arial" w:cs="Arial"/>
          <w:sz w:val="22"/>
          <w:szCs w:val="22"/>
        </w:rPr>
        <w:t>költségvetését szakfeladaton</w:t>
      </w:r>
      <w:r w:rsidR="004A6FD2" w:rsidRPr="00AF1A91">
        <w:rPr>
          <w:rFonts w:ascii="Arial" w:hAnsi="Arial" w:cs="Arial"/>
          <w:sz w:val="22"/>
          <w:szCs w:val="22"/>
        </w:rPr>
        <w:t>k</w:t>
      </w:r>
      <w:r w:rsidR="00F0734E" w:rsidRPr="00AF1A91">
        <w:rPr>
          <w:rFonts w:ascii="Arial" w:hAnsi="Arial" w:cs="Arial"/>
          <w:sz w:val="22"/>
          <w:szCs w:val="22"/>
        </w:rPr>
        <w:t>ént 4/a számú melléklet,</w:t>
      </w:r>
    </w:p>
    <w:p w:rsidR="0022672F" w:rsidRPr="00AF1A91" w:rsidRDefault="0022672F" w:rsidP="0022672F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F0734E" w:rsidRPr="00AF1A91" w:rsidRDefault="0022672F" w:rsidP="0022672F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(5) </w:t>
      </w:r>
      <w:r w:rsidR="00F0734E" w:rsidRPr="00AF1A91">
        <w:rPr>
          <w:rFonts w:ascii="Arial" w:hAnsi="Arial" w:cs="Arial"/>
          <w:sz w:val="22"/>
          <w:szCs w:val="22"/>
        </w:rPr>
        <w:t>a</w:t>
      </w:r>
      <w:r w:rsidRPr="00AF1A91">
        <w:rPr>
          <w:rFonts w:ascii="Arial" w:hAnsi="Arial" w:cs="Arial"/>
          <w:sz w:val="22"/>
          <w:szCs w:val="22"/>
        </w:rPr>
        <w:t xml:space="preserve"> Pápakovácsi-Kup-Nóráp Körjegyzőség </w:t>
      </w:r>
      <w:r w:rsidR="00F90A60" w:rsidRPr="00AF1A91">
        <w:rPr>
          <w:rFonts w:ascii="Arial" w:hAnsi="Arial" w:cs="Arial"/>
          <w:sz w:val="22"/>
          <w:szCs w:val="22"/>
        </w:rPr>
        <w:t xml:space="preserve">költségvetését feladatonként </w:t>
      </w:r>
      <w:r w:rsidRPr="00AF1A91">
        <w:rPr>
          <w:rFonts w:ascii="Arial" w:hAnsi="Arial" w:cs="Arial"/>
          <w:sz w:val="22"/>
          <w:szCs w:val="22"/>
        </w:rPr>
        <w:t xml:space="preserve">a </w:t>
      </w:r>
      <w:r w:rsidR="00F90A60" w:rsidRPr="00AF1A91">
        <w:rPr>
          <w:rFonts w:ascii="Arial" w:hAnsi="Arial" w:cs="Arial"/>
          <w:sz w:val="22"/>
          <w:szCs w:val="22"/>
        </w:rPr>
        <w:t>4</w:t>
      </w:r>
      <w:r w:rsidRPr="00AF1A91">
        <w:rPr>
          <w:rFonts w:ascii="Arial" w:hAnsi="Arial" w:cs="Arial"/>
          <w:sz w:val="22"/>
          <w:szCs w:val="22"/>
        </w:rPr>
        <w:t>/b számú melléklet</w:t>
      </w:r>
      <w:r w:rsidR="00F0734E" w:rsidRPr="00AF1A91">
        <w:rPr>
          <w:rFonts w:ascii="Arial" w:hAnsi="Arial" w:cs="Arial"/>
          <w:sz w:val="22"/>
          <w:szCs w:val="22"/>
        </w:rPr>
        <w:t>,</w:t>
      </w:r>
    </w:p>
    <w:p w:rsidR="004A6FD2" w:rsidRPr="00AF1A91" w:rsidRDefault="004A6FD2" w:rsidP="0022672F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F0734E" w:rsidRPr="00AF1A91" w:rsidRDefault="00F0734E" w:rsidP="0022672F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(6) a Pápakovácsi Közös Önkormányzati Hivatal költségvetését szakfeladatonként a 4/c számú mellé</w:t>
      </w:r>
      <w:r w:rsidR="004A6FD2" w:rsidRPr="00AF1A91">
        <w:rPr>
          <w:rFonts w:ascii="Arial" w:hAnsi="Arial" w:cs="Arial"/>
          <w:sz w:val="22"/>
          <w:szCs w:val="22"/>
        </w:rPr>
        <w:t>k</w:t>
      </w:r>
      <w:r w:rsidRPr="00AF1A91">
        <w:rPr>
          <w:rFonts w:ascii="Arial" w:hAnsi="Arial" w:cs="Arial"/>
          <w:sz w:val="22"/>
          <w:szCs w:val="22"/>
        </w:rPr>
        <w:t>let tartalmazza.</w:t>
      </w:r>
    </w:p>
    <w:p w:rsidR="00F817A7" w:rsidRPr="00AF1A91" w:rsidRDefault="0022672F" w:rsidP="00F5207F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</w:t>
      </w:r>
    </w:p>
    <w:p w:rsidR="00FF2A34" w:rsidRPr="00AF1A91" w:rsidRDefault="009A0C6A" w:rsidP="00F5207F">
      <w:pPr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lastRenderedPageBreak/>
        <w:t>8. §</w:t>
      </w:r>
    </w:p>
    <w:p w:rsidR="0022672F" w:rsidRPr="00AF1A91" w:rsidRDefault="009A0C6A" w:rsidP="009A0C6A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(1) </w:t>
      </w:r>
      <w:r w:rsidR="0022672F" w:rsidRPr="00AF1A91">
        <w:rPr>
          <w:rFonts w:ascii="Arial" w:hAnsi="Arial" w:cs="Arial"/>
          <w:sz w:val="22"/>
          <w:szCs w:val="22"/>
        </w:rPr>
        <w:t>Intézményi térítési díjak:</w:t>
      </w:r>
    </w:p>
    <w:p w:rsidR="0022672F" w:rsidRPr="00AF1A91" w:rsidRDefault="009A0C6A" w:rsidP="00FF2A34">
      <w:pPr>
        <w:pStyle w:val="NormlWeb"/>
        <w:spacing w:after="0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1 </w:t>
      </w:r>
      <w:r w:rsidR="0022672F" w:rsidRPr="00AF1A91">
        <w:rPr>
          <w:rFonts w:ascii="Arial" w:hAnsi="Arial" w:cs="Arial"/>
          <w:sz w:val="22"/>
          <w:szCs w:val="22"/>
        </w:rPr>
        <w:t>étkeztetés</w:t>
      </w:r>
    </w:p>
    <w:p w:rsidR="0022672F" w:rsidRPr="00AF1A91" w:rsidRDefault="009A0C6A" w:rsidP="00FF2A34">
      <w:pPr>
        <w:pStyle w:val="NormlWeb"/>
        <w:spacing w:after="0"/>
        <w:ind w:left="539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</w:t>
      </w:r>
      <w:r w:rsidR="0022672F" w:rsidRPr="00AF1A91">
        <w:rPr>
          <w:rFonts w:ascii="Arial" w:hAnsi="Arial" w:cs="Arial"/>
          <w:sz w:val="22"/>
          <w:szCs w:val="22"/>
        </w:rPr>
        <w:t xml:space="preserve">- tízórai </w:t>
      </w:r>
      <w:r w:rsidR="009F6E6D" w:rsidRPr="00AF1A91">
        <w:rPr>
          <w:rFonts w:ascii="Arial" w:hAnsi="Arial" w:cs="Arial"/>
          <w:sz w:val="22"/>
          <w:szCs w:val="22"/>
        </w:rPr>
        <w:t xml:space="preserve">               </w:t>
      </w:r>
      <w:r w:rsidR="00B13546" w:rsidRPr="00AF1A91">
        <w:rPr>
          <w:rFonts w:ascii="Arial" w:hAnsi="Arial" w:cs="Arial"/>
          <w:sz w:val="22"/>
          <w:szCs w:val="22"/>
        </w:rPr>
        <w:t>6</w:t>
      </w:r>
      <w:r w:rsidR="00F0734E" w:rsidRPr="00AF1A91">
        <w:rPr>
          <w:rFonts w:ascii="Arial" w:hAnsi="Arial" w:cs="Arial"/>
          <w:sz w:val="22"/>
          <w:szCs w:val="22"/>
        </w:rPr>
        <w:t>5</w:t>
      </w:r>
      <w:r w:rsidR="0022672F" w:rsidRPr="00AF1A91">
        <w:rPr>
          <w:rFonts w:ascii="Arial" w:hAnsi="Arial" w:cs="Arial"/>
          <w:sz w:val="22"/>
          <w:szCs w:val="22"/>
        </w:rPr>
        <w:t xml:space="preserve"> Ft</w:t>
      </w:r>
    </w:p>
    <w:p w:rsidR="0022672F" w:rsidRPr="00AF1A91" w:rsidRDefault="009A0C6A" w:rsidP="00FF2A34">
      <w:pPr>
        <w:pStyle w:val="NormlWeb"/>
        <w:spacing w:after="0"/>
        <w:ind w:left="539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</w:t>
      </w:r>
      <w:r w:rsidR="0022672F" w:rsidRPr="00AF1A91">
        <w:rPr>
          <w:rFonts w:ascii="Arial" w:hAnsi="Arial" w:cs="Arial"/>
          <w:sz w:val="22"/>
          <w:szCs w:val="22"/>
        </w:rPr>
        <w:t xml:space="preserve">- ebéd </w:t>
      </w:r>
      <w:r w:rsidR="009F6E6D" w:rsidRPr="00AF1A91">
        <w:rPr>
          <w:rFonts w:ascii="Arial" w:hAnsi="Arial" w:cs="Arial"/>
          <w:sz w:val="22"/>
          <w:szCs w:val="22"/>
        </w:rPr>
        <w:t xml:space="preserve">               2</w:t>
      </w:r>
      <w:r w:rsidR="00F0734E" w:rsidRPr="00AF1A91">
        <w:rPr>
          <w:rFonts w:ascii="Arial" w:hAnsi="Arial" w:cs="Arial"/>
          <w:sz w:val="22"/>
          <w:szCs w:val="22"/>
        </w:rPr>
        <w:t>33</w:t>
      </w:r>
      <w:r w:rsidR="0022672F" w:rsidRPr="00AF1A91">
        <w:rPr>
          <w:rFonts w:ascii="Arial" w:hAnsi="Arial" w:cs="Arial"/>
          <w:sz w:val="22"/>
          <w:szCs w:val="22"/>
        </w:rPr>
        <w:t xml:space="preserve"> Ft</w:t>
      </w:r>
    </w:p>
    <w:p w:rsidR="009A0C6A" w:rsidRPr="00AF1A91" w:rsidRDefault="009A0C6A" w:rsidP="00FF2A34">
      <w:pPr>
        <w:pStyle w:val="NormlWeb"/>
        <w:spacing w:after="0"/>
        <w:ind w:left="539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</w:t>
      </w:r>
      <w:r w:rsidR="0022672F" w:rsidRPr="00AF1A91">
        <w:rPr>
          <w:rFonts w:ascii="Arial" w:hAnsi="Arial" w:cs="Arial"/>
          <w:sz w:val="22"/>
          <w:szCs w:val="22"/>
        </w:rPr>
        <w:t>- uzsonna</w:t>
      </w:r>
      <w:r w:rsidR="009F6E6D" w:rsidRPr="00AF1A91">
        <w:rPr>
          <w:rFonts w:ascii="Arial" w:hAnsi="Arial" w:cs="Arial"/>
          <w:sz w:val="22"/>
          <w:szCs w:val="22"/>
        </w:rPr>
        <w:t xml:space="preserve">            </w:t>
      </w:r>
      <w:r w:rsidR="0022672F" w:rsidRPr="00AF1A91">
        <w:rPr>
          <w:rFonts w:ascii="Arial" w:hAnsi="Arial" w:cs="Arial"/>
          <w:sz w:val="22"/>
          <w:szCs w:val="22"/>
        </w:rPr>
        <w:t xml:space="preserve"> </w:t>
      </w:r>
      <w:r w:rsidR="00B13546" w:rsidRPr="00AF1A91">
        <w:rPr>
          <w:rFonts w:ascii="Arial" w:hAnsi="Arial" w:cs="Arial"/>
          <w:sz w:val="22"/>
          <w:szCs w:val="22"/>
        </w:rPr>
        <w:t>6</w:t>
      </w:r>
      <w:r w:rsidR="00F0734E" w:rsidRPr="00AF1A91">
        <w:rPr>
          <w:rFonts w:ascii="Arial" w:hAnsi="Arial" w:cs="Arial"/>
          <w:sz w:val="22"/>
          <w:szCs w:val="22"/>
        </w:rPr>
        <w:t>6</w:t>
      </w:r>
      <w:r w:rsidR="0022672F" w:rsidRPr="00AF1A91">
        <w:rPr>
          <w:rFonts w:ascii="Arial" w:hAnsi="Arial" w:cs="Arial"/>
          <w:sz w:val="22"/>
          <w:szCs w:val="22"/>
        </w:rPr>
        <w:t xml:space="preserve"> Ft </w:t>
      </w:r>
    </w:p>
    <w:p w:rsidR="0022672F" w:rsidRPr="00AF1A91" w:rsidRDefault="0022672F" w:rsidP="00FF2A34">
      <w:pPr>
        <w:pStyle w:val="NormlWeb"/>
        <w:spacing w:after="0"/>
        <w:ind w:left="539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b/>
          <w:bCs/>
          <w:i/>
          <w:iCs/>
          <w:sz w:val="22"/>
          <w:szCs w:val="22"/>
        </w:rPr>
        <w:t xml:space="preserve">Összesen: </w:t>
      </w:r>
      <w:r w:rsidR="009F6E6D" w:rsidRPr="00AF1A91"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3</w:t>
      </w:r>
      <w:r w:rsidR="00F0734E" w:rsidRPr="00AF1A91">
        <w:rPr>
          <w:rFonts w:ascii="Arial" w:hAnsi="Arial" w:cs="Arial"/>
          <w:b/>
          <w:bCs/>
          <w:i/>
          <w:iCs/>
          <w:sz w:val="22"/>
          <w:szCs w:val="22"/>
        </w:rPr>
        <w:t>64</w:t>
      </w:r>
      <w:r w:rsidRPr="00AF1A91">
        <w:rPr>
          <w:rFonts w:ascii="Arial" w:hAnsi="Arial" w:cs="Arial"/>
          <w:b/>
          <w:bCs/>
          <w:i/>
          <w:iCs/>
          <w:sz w:val="22"/>
          <w:szCs w:val="22"/>
        </w:rPr>
        <w:t xml:space="preserve"> Ft</w:t>
      </w:r>
    </w:p>
    <w:p w:rsidR="0022672F" w:rsidRPr="00AF1A91" w:rsidRDefault="009F6E6D" w:rsidP="0022672F">
      <w:pPr>
        <w:pStyle w:val="NormlWeb"/>
        <w:spacing w:after="0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</w:t>
      </w:r>
      <w:r w:rsidR="0022672F" w:rsidRPr="00AF1A91">
        <w:rPr>
          <w:rFonts w:ascii="Arial" w:hAnsi="Arial" w:cs="Arial"/>
          <w:sz w:val="22"/>
          <w:szCs w:val="22"/>
        </w:rPr>
        <w:t>Az intézményi alkalmazottak nyersanyagnormája a ellátottakéval azonos összegű.</w:t>
      </w:r>
    </w:p>
    <w:p w:rsidR="0022672F" w:rsidRPr="00AF1A91" w:rsidRDefault="009F6E6D" w:rsidP="0022672F">
      <w:pPr>
        <w:pStyle w:val="NormlWeb"/>
        <w:spacing w:after="0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</w:t>
      </w:r>
      <w:r w:rsidR="0022672F" w:rsidRPr="00AF1A91">
        <w:rPr>
          <w:rFonts w:ascii="Arial" w:hAnsi="Arial" w:cs="Arial"/>
          <w:sz w:val="22"/>
          <w:szCs w:val="22"/>
        </w:rPr>
        <w:t xml:space="preserve">A munkahelyi étkezők és egyéb igénybevevők ebédnormája </w:t>
      </w:r>
      <w:r w:rsidRPr="00AF1A91">
        <w:rPr>
          <w:rFonts w:ascii="Arial" w:hAnsi="Arial" w:cs="Arial"/>
          <w:sz w:val="22"/>
          <w:szCs w:val="22"/>
        </w:rPr>
        <w:t>2</w:t>
      </w:r>
      <w:r w:rsidR="00F0734E" w:rsidRPr="00AF1A91">
        <w:rPr>
          <w:rFonts w:ascii="Arial" w:hAnsi="Arial" w:cs="Arial"/>
          <w:sz w:val="22"/>
          <w:szCs w:val="22"/>
        </w:rPr>
        <w:t>33</w:t>
      </w:r>
      <w:r w:rsidRPr="00AF1A91">
        <w:rPr>
          <w:rFonts w:ascii="Arial" w:hAnsi="Arial" w:cs="Arial"/>
          <w:sz w:val="22"/>
          <w:szCs w:val="22"/>
        </w:rPr>
        <w:t>,-</w:t>
      </w:r>
      <w:r w:rsidR="0022672F" w:rsidRPr="00AF1A91">
        <w:rPr>
          <w:rFonts w:ascii="Arial" w:hAnsi="Arial" w:cs="Arial"/>
          <w:sz w:val="22"/>
          <w:szCs w:val="22"/>
        </w:rPr>
        <w:t xml:space="preserve"> Ft. </w:t>
      </w:r>
    </w:p>
    <w:p w:rsidR="0022672F" w:rsidRPr="00AF1A91" w:rsidRDefault="0022672F" w:rsidP="0022672F">
      <w:pPr>
        <w:pStyle w:val="NormlWeb"/>
        <w:spacing w:after="0"/>
        <w:rPr>
          <w:rFonts w:ascii="Arial" w:hAnsi="Arial" w:cs="Arial"/>
          <w:sz w:val="22"/>
          <w:szCs w:val="22"/>
        </w:rPr>
      </w:pPr>
    </w:p>
    <w:p w:rsidR="00F817A7" w:rsidRPr="00AF1A91" w:rsidRDefault="00F817A7">
      <w:pPr>
        <w:jc w:val="center"/>
        <w:rPr>
          <w:rFonts w:ascii="Arial" w:hAnsi="Arial" w:cs="Arial"/>
          <w:i/>
          <w:sz w:val="22"/>
          <w:szCs w:val="22"/>
        </w:rPr>
      </w:pPr>
      <w:r w:rsidRPr="00AF1A91">
        <w:rPr>
          <w:rFonts w:ascii="Arial" w:hAnsi="Arial" w:cs="Arial"/>
          <w:i/>
          <w:sz w:val="22"/>
          <w:szCs w:val="22"/>
        </w:rPr>
        <w:t>IV. A költségvetési létszámkeret</w:t>
      </w:r>
    </w:p>
    <w:p w:rsidR="00F817A7" w:rsidRPr="00AF1A91" w:rsidRDefault="00F817A7">
      <w:pPr>
        <w:jc w:val="both"/>
        <w:rPr>
          <w:rFonts w:ascii="Arial" w:hAnsi="Arial" w:cs="Arial"/>
          <w:i/>
          <w:sz w:val="22"/>
          <w:szCs w:val="22"/>
        </w:rPr>
      </w:pPr>
    </w:p>
    <w:p w:rsidR="00FF2A34" w:rsidRPr="00AF1A91" w:rsidRDefault="00F817A7" w:rsidP="00F5207F">
      <w:pPr>
        <w:tabs>
          <w:tab w:val="left" w:pos="567"/>
        </w:tabs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9. §</w:t>
      </w:r>
    </w:p>
    <w:p w:rsidR="00F817A7" w:rsidRPr="00AF1A91" w:rsidRDefault="00FF2A34" w:rsidP="00975B8E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</w:t>
      </w:r>
      <w:r w:rsidR="00975B8E" w:rsidRPr="00AF1A91">
        <w:rPr>
          <w:rFonts w:ascii="Arial" w:hAnsi="Arial" w:cs="Arial"/>
          <w:sz w:val="22"/>
          <w:szCs w:val="22"/>
        </w:rPr>
        <w:t xml:space="preserve">1) </w:t>
      </w:r>
      <w:r w:rsidR="00F817A7" w:rsidRPr="00AF1A91">
        <w:rPr>
          <w:rFonts w:ascii="Arial" w:hAnsi="Arial" w:cs="Arial"/>
          <w:sz w:val="22"/>
          <w:szCs w:val="22"/>
        </w:rPr>
        <w:t xml:space="preserve"> A képviselő-testület az önkormányzat létszám-előirányzatát:</w:t>
      </w:r>
    </w:p>
    <w:p w:rsidR="00F817A7" w:rsidRPr="00AF1A91" w:rsidRDefault="00975B8E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</w:t>
      </w:r>
      <w:r w:rsidR="00F817A7" w:rsidRPr="00AF1A91">
        <w:rPr>
          <w:rFonts w:ascii="Arial" w:hAnsi="Arial" w:cs="Arial"/>
          <w:sz w:val="22"/>
          <w:szCs w:val="22"/>
        </w:rPr>
        <w:t xml:space="preserve">- </w:t>
      </w:r>
      <w:r w:rsidR="00D10EE4" w:rsidRPr="00AF1A91">
        <w:rPr>
          <w:rFonts w:ascii="Arial" w:hAnsi="Arial" w:cs="Arial"/>
          <w:sz w:val="22"/>
          <w:szCs w:val="22"/>
        </w:rPr>
        <w:t>19</w:t>
      </w:r>
      <w:r w:rsidR="00F817A7" w:rsidRPr="00AF1A91">
        <w:rPr>
          <w:rFonts w:ascii="Arial" w:hAnsi="Arial" w:cs="Arial"/>
          <w:sz w:val="22"/>
          <w:szCs w:val="22"/>
        </w:rPr>
        <w:t xml:space="preserve"> fő átlagos statisztikai állományi létszámban (átlaglétszámban), és </w:t>
      </w:r>
    </w:p>
    <w:p w:rsidR="00F817A7" w:rsidRPr="00AF1A91" w:rsidRDefault="00975B8E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</w:t>
      </w:r>
      <w:r w:rsidR="00F817A7" w:rsidRPr="00AF1A91">
        <w:rPr>
          <w:rFonts w:ascii="Arial" w:hAnsi="Arial" w:cs="Arial"/>
          <w:sz w:val="22"/>
          <w:szCs w:val="22"/>
        </w:rPr>
        <w:t xml:space="preserve">- </w:t>
      </w:r>
      <w:r w:rsidR="00D10EE4" w:rsidRPr="00AF1A91">
        <w:rPr>
          <w:rFonts w:ascii="Arial" w:hAnsi="Arial" w:cs="Arial"/>
          <w:sz w:val="22"/>
          <w:szCs w:val="22"/>
        </w:rPr>
        <w:t>17</w:t>
      </w:r>
      <w:r w:rsidR="00F817A7" w:rsidRPr="00AF1A91">
        <w:rPr>
          <w:rFonts w:ascii="Arial" w:hAnsi="Arial" w:cs="Arial"/>
          <w:sz w:val="22"/>
          <w:szCs w:val="22"/>
        </w:rPr>
        <w:t xml:space="preserve"> fő az év utolsó napján foglalkoztatható záró-létszámban</w:t>
      </w:r>
      <w:r w:rsidR="00FF2A34" w:rsidRPr="00AF1A91">
        <w:rPr>
          <w:rFonts w:ascii="Arial" w:hAnsi="Arial" w:cs="Arial"/>
          <w:sz w:val="22"/>
          <w:szCs w:val="22"/>
        </w:rPr>
        <w:t xml:space="preserve"> </w:t>
      </w:r>
      <w:r w:rsidR="00F817A7" w:rsidRPr="00AF1A91">
        <w:rPr>
          <w:rFonts w:ascii="Arial" w:hAnsi="Arial" w:cs="Arial"/>
          <w:sz w:val="22"/>
          <w:szCs w:val="22"/>
        </w:rPr>
        <w:t>állapítja meg.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975B8E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(2) Az (1) bekezdésben foglalt létszámból a költségvetési szervek létszáma:</w:t>
      </w:r>
    </w:p>
    <w:p w:rsidR="00F817A7" w:rsidRPr="00AF1A91" w:rsidRDefault="00975B8E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      </w:t>
      </w:r>
      <w:r w:rsidR="00F817A7" w:rsidRPr="00AF1A91">
        <w:rPr>
          <w:rFonts w:ascii="Arial" w:hAnsi="Arial" w:cs="Arial"/>
          <w:sz w:val="22"/>
          <w:szCs w:val="22"/>
        </w:rPr>
        <w:t>Körjegyzőség:</w:t>
      </w:r>
    </w:p>
    <w:p w:rsidR="00F817A7" w:rsidRPr="00AF1A91" w:rsidRDefault="00975B8E" w:rsidP="00975B8E">
      <w:pPr>
        <w:ind w:left="360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- </w:t>
      </w:r>
      <w:r w:rsidR="00D10EE4" w:rsidRPr="00AF1A91">
        <w:rPr>
          <w:rFonts w:ascii="Arial" w:hAnsi="Arial" w:cs="Arial"/>
          <w:sz w:val="22"/>
          <w:szCs w:val="22"/>
        </w:rPr>
        <w:t>1</w:t>
      </w:r>
      <w:r w:rsidR="00F817A7" w:rsidRPr="00AF1A91">
        <w:rPr>
          <w:rFonts w:ascii="Arial" w:hAnsi="Arial" w:cs="Arial"/>
          <w:sz w:val="22"/>
          <w:szCs w:val="22"/>
        </w:rPr>
        <w:t xml:space="preserve"> fő átlagos statisztikai állományi létszám</w:t>
      </w:r>
    </w:p>
    <w:p w:rsidR="00F817A7" w:rsidRPr="00AF1A91" w:rsidRDefault="00975B8E" w:rsidP="00975B8E">
      <w:pPr>
        <w:ind w:left="360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- </w:t>
      </w:r>
      <w:r w:rsidR="00CD1FE1" w:rsidRPr="00AF1A91">
        <w:rPr>
          <w:rFonts w:ascii="Arial" w:hAnsi="Arial" w:cs="Arial"/>
          <w:sz w:val="22"/>
          <w:szCs w:val="22"/>
        </w:rPr>
        <w:t>5</w:t>
      </w:r>
      <w:r w:rsidR="00F817A7" w:rsidRPr="00AF1A91">
        <w:rPr>
          <w:rFonts w:ascii="Arial" w:hAnsi="Arial" w:cs="Arial"/>
          <w:sz w:val="22"/>
          <w:szCs w:val="22"/>
        </w:rPr>
        <w:t xml:space="preserve"> fő az </w:t>
      </w:r>
      <w:r w:rsidR="00146137" w:rsidRPr="00AF1A91">
        <w:rPr>
          <w:rFonts w:ascii="Arial" w:hAnsi="Arial" w:cs="Arial"/>
          <w:sz w:val="22"/>
          <w:szCs w:val="22"/>
        </w:rPr>
        <w:t>2013.február 28.</w:t>
      </w:r>
      <w:r w:rsidR="00F817A7" w:rsidRPr="00AF1A91">
        <w:rPr>
          <w:rFonts w:ascii="Arial" w:hAnsi="Arial" w:cs="Arial"/>
          <w:sz w:val="22"/>
          <w:szCs w:val="22"/>
        </w:rPr>
        <w:t xml:space="preserve"> napján foglalkoztatható záró létszám</w:t>
      </w:r>
    </w:p>
    <w:p w:rsidR="00146137" w:rsidRPr="00AF1A91" w:rsidRDefault="00146137" w:rsidP="00975B8E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46137" w:rsidRPr="00AF1A91" w:rsidRDefault="00146137" w:rsidP="00146137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(3) az (1) bekezdésben foglalt létszámból a költségvetési szervek létszáma:</w:t>
      </w:r>
    </w:p>
    <w:p w:rsidR="00146137" w:rsidRPr="00AF1A91" w:rsidRDefault="00146137" w:rsidP="00146137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</w:t>
      </w:r>
      <w:r w:rsidR="00D10EE4" w:rsidRPr="00AF1A91">
        <w:rPr>
          <w:rFonts w:ascii="Arial" w:hAnsi="Arial" w:cs="Arial"/>
          <w:sz w:val="22"/>
          <w:szCs w:val="22"/>
        </w:rPr>
        <w:t>Pápakovácsi Közös Önkormányzati Hivatal:</w:t>
      </w:r>
    </w:p>
    <w:p w:rsidR="00146137" w:rsidRPr="00AF1A91" w:rsidRDefault="00146137" w:rsidP="00146137">
      <w:pPr>
        <w:ind w:left="360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- </w:t>
      </w:r>
      <w:r w:rsidR="00D10EE4" w:rsidRPr="00AF1A91">
        <w:rPr>
          <w:rFonts w:ascii="Arial" w:hAnsi="Arial" w:cs="Arial"/>
          <w:sz w:val="22"/>
          <w:szCs w:val="22"/>
        </w:rPr>
        <w:t>8</w:t>
      </w:r>
      <w:r w:rsidRPr="00AF1A91">
        <w:rPr>
          <w:rFonts w:ascii="Arial" w:hAnsi="Arial" w:cs="Arial"/>
          <w:sz w:val="22"/>
          <w:szCs w:val="22"/>
        </w:rPr>
        <w:t xml:space="preserve"> fő átlagos statisztikai állományi létszám</w:t>
      </w:r>
    </w:p>
    <w:p w:rsidR="00146137" w:rsidRPr="00AF1A91" w:rsidRDefault="00146137" w:rsidP="00146137">
      <w:pPr>
        <w:ind w:left="360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- </w:t>
      </w:r>
      <w:r w:rsidR="00D10EE4" w:rsidRPr="00AF1A91">
        <w:rPr>
          <w:rFonts w:ascii="Arial" w:hAnsi="Arial" w:cs="Arial"/>
          <w:sz w:val="22"/>
          <w:szCs w:val="22"/>
        </w:rPr>
        <w:t>9</w:t>
      </w:r>
      <w:r w:rsidRPr="00AF1A91">
        <w:rPr>
          <w:rFonts w:ascii="Arial" w:hAnsi="Arial" w:cs="Arial"/>
          <w:sz w:val="22"/>
          <w:szCs w:val="22"/>
        </w:rPr>
        <w:t xml:space="preserve"> fő az </w:t>
      </w:r>
      <w:r w:rsidR="00D10EE4" w:rsidRPr="00AF1A91">
        <w:rPr>
          <w:rFonts w:ascii="Arial" w:hAnsi="Arial" w:cs="Arial"/>
          <w:sz w:val="22"/>
          <w:szCs w:val="22"/>
        </w:rPr>
        <w:t xml:space="preserve">év utolsó napján </w:t>
      </w:r>
      <w:r w:rsidRPr="00AF1A91">
        <w:rPr>
          <w:rFonts w:ascii="Arial" w:hAnsi="Arial" w:cs="Arial"/>
          <w:sz w:val="22"/>
          <w:szCs w:val="22"/>
        </w:rPr>
        <w:t>foglalkoztatható záró létszám</w:t>
      </w:r>
    </w:p>
    <w:p w:rsidR="00CD1FE1" w:rsidRPr="00AF1A91" w:rsidRDefault="00CD1FE1" w:rsidP="00CD1FE1">
      <w:pPr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</w:t>
      </w:r>
      <w:r w:rsidR="00975B8E" w:rsidRPr="00AF1A91">
        <w:rPr>
          <w:rFonts w:ascii="Arial" w:hAnsi="Arial" w:cs="Arial"/>
          <w:sz w:val="22"/>
          <w:szCs w:val="22"/>
        </w:rPr>
        <w:t xml:space="preserve">              </w:t>
      </w:r>
      <w:r w:rsidRPr="00AF1A91">
        <w:rPr>
          <w:rFonts w:ascii="Arial" w:hAnsi="Arial" w:cs="Arial"/>
          <w:sz w:val="22"/>
          <w:szCs w:val="22"/>
        </w:rPr>
        <w:t xml:space="preserve"> </w:t>
      </w:r>
    </w:p>
    <w:p w:rsidR="00BB43FD" w:rsidRPr="00AF1A91" w:rsidRDefault="00BB43FD" w:rsidP="00BB43FD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(3)  Az (1) bekezdésben foglalt létszámból a költségvetési szervek létszáma:</w:t>
      </w:r>
    </w:p>
    <w:p w:rsidR="00F817A7" w:rsidRPr="00AF1A91" w:rsidRDefault="00BB43FD" w:rsidP="00975B8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</w:t>
      </w:r>
      <w:r w:rsidR="00D10EE4" w:rsidRPr="00AF1A91">
        <w:rPr>
          <w:rFonts w:ascii="Arial" w:hAnsi="Arial" w:cs="Arial"/>
          <w:sz w:val="22"/>
          <w:szCs w:val="22"/>
        </w:rPr>
        <w:t>Mesevár Német Nemzetiségi Óvoda és Egységes Óvoda Bölcsőde:</w:t>
      </w:r>
    </w:p>
    <w:p w:rsidR="00F817A7" w:rsidRPr="00AF1A91" w:rsidRDefault="00975B8E" w:rsidP="00975B8E">
      <w:pPr>
        <w:ind w:left="360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- </w:t>
      </w:r>
      <w:r w:rsidR="00D10EE4" w:rsidRPr="00AF1A91">
        <w:rPr>
          <w:rFonts w:ascii="Arial" w:hAnsi="Arial" w:cs="Arial"/>
          <w:sz w:val="22"/>
          <w:szCs w:val="22"/>
        </w:rPr>
        <w:t xml:space="preserve">  6</w:t>
      </w:r>
      <w:r w:rsidR="00F817A7" w:rsidRPr="00AF1A91">
        <w:rPr>
          <w:rFonts w:ascii="Arial" w:hAnsi="Arial" w:cs="Arial"/>
          <w:sz w:val="22"/>
          <w:szCs w:val="22"/>
        </w:rPr>
        <w:t xml:space="preserve"> fő átlagos statisztikai állományi létszám</w:t>
      </w:r>
    </w:p>
    <w:p w:rsidR="00F817A7" w:rsidRPr="00AF1A91" w:rsidRDefault="00975B8E" w:rsidP="00975B8E">
      <w:pPr>
        <w:tabs>
          <w:tab w:val="left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  - </w:t>
      </w:r>
      <w:r w:rsidR="00D10EE4" w:rsidRPr="00AF1A91">
        <w:rPr>
          <w:rFonts w:ascii="Arial" w:hAnsi="Arial" w:cs="Arial"/>
          <w:sz w:val="22"/>
          <w:szCs w:val="22"/>
        </w:rPr>
        <w:t xml:space="preserve">  6</w:t>
      </w:r>
      <w:r w:rsidR="00F817A7" w:rsidRPr="00AF1A91">
        <w:rPr>
          <w:rFonts w:ascii="Arial" w:hAnsi="Arial" w:cs="Arial"/>
          <w:sz w:val="22"/>
          <w:szCs w:val="22"/>
        </w:rPr>
        <w:t xml:space="preserve"> fő az év utolsó napján foglalkoztatható záró létszám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AF1A91">
        <w:rPr>
          <w:rFonts w:ascii="Arial" w:hAnsi="Arial" w:cs="Arial"/>
          <w:b/>
          <w:i/>
          <w:sz w:val="22"/>
          <w:szCs w:val="22"/>
        </w:rPr>
        <w:t>A költségvetés végrehajtására vonatkozó szabályok</w:t>
      </w:r>
    </w:p>
    <w:p w:rsidR="00F817A7" w:rsidRPr="00AF1A91" w:rsidRDefault="00F817A7">
      <w:pPr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tabs>
          <w:tab w:val="left" w:pos="567"/>
        </w:tabs>
        <w:ind w:right="-167"/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10.§</w:t>
      </w:r>
    </w:p>
    <w:p w:rsidR="00F817A7" w:rsidRPr="00AF1A91" w:rsidRDefault="00F817A7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(1) Az önkormányzat és a költségvetési szervei bevételi és kiadási előirányzatai év</w:t>
      </w:r>
      <w:r w:rsidR="00975B8E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közben megváltoztath</w:t>
      </w:r>
      <w:r w:rsidRPr="00AF1A91">
        <w:rPr>
          <w:rFonts w:ascii="Arial" w:hAnsi="Arial" w:cs="Arial"/>
          <w:sz w:val="22"/>
          <w:szCs w:val="22"/>
        </w:rPr>
        <w:t>a</w:t>
      </w:r>
      <w:r w:rsidRPr="00AF1A91">
        <w:rPr>
          <w:rFonts w:ascii="Arial" w:hAnsi="Arial" w:cs="Arial"/>
          <w:sz w:val="22"/>
          <w:szCs w:val="22"/>
        </w:rPr>
        <w:t>tóak.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ind w:right="-25"/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11.§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(1)</w:t>
      </w:r>
      <w:r w:rsidR="00975B8E" w:rsidRPr="00AF1A91">
        <w:rPr>
          <w:rFonts w:ascii="Arial" w:hAnsi="Arial" w:cs="Arial"/>
          <w:sz w:val="22"/>
          <w:szCs w:val="22"/>
        </w:rPr>
        <w:t xml:space="preserve">  </w:t>
      </w:r>
      <w:r w:rsidRPr="00AF1A91">
        <w:rPr>
          <w:rFonts w:ascii="Arial" w:hAnsi="Arial" w:cs="Arial"/>
          <w:sz w:val="22"/>
          <w:szCs w:val="22"/>
        </w:rPr>
        <w:t>A képviselő-testület kizárólagos hatáskörébe tartozik a költségvetési rendelet módosítása.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(2) Ha év közben az Országgyűlés, a Kormány, illetve valamely költségvetési fejezet vagy elkülönített áll</w:t>
      </w:r>
      <w:r w:rsidRPr="00AF1A91">
        <w:rPr>
          <w:rFonts w:ascii="Arial" w:hAnsi="Arial" w:cs="Arial"/>
          <w:sz w:val="22"/>
          <w:szCs w:val="22"/>
        </w:rPr>
        <w:t>a</w:t>
      </w:r>
      <w:r w:rsidRPr="00AF1A91">
        <w:rPr>
          <w:rFonts w:ascii="Arial" w:hAnsi="Arial" w:cs="Arial"/>
          <w:sz w:val="22"/>
          <w:szCs w:val="22"/>
        </w:rPr>
        <w:t>mi pénzalap az önkormányzat számára pótelőirányzatot biztosít,</w:t>
      </w:r>
      <w:r w:rsidR="00975B8E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arról a polgármester a képviselő-testületet tájékoztatni köteles.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A pótelőirányzatról a polgármester a képviselő-testületet negyedévenként köteles</w:t>
      </w:r>
      <w:r w:rsidR="00975B8E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 xml:space="preserve">tájékoztatni. A képviselő-testület legalább félévenként - adott év június 30-ig, illetve </w:t>
      </w:r>
      <w:r w:rsidR="004A6FD2" w:rsidRPr="00AF1A91">
        <w:rPr>
          <w:rFonts w:ascii="Arial" w:hAnsi="Arial" w:cs="Arial"/>
          <w:sz w:val="22"/>
          <w:szCs w:val="22"/>
        </w:rPr>
        <w:t>d</w:t>
      </w:r>
      <w:r w:rsidRPr="00AF1A91">
        <w:rPr>
          <w:rFonts w:ascii="Arial" w:hAnsi="Arial" w:cs="Arial"/>
          <w:sz w:val="22"/>
          <w:szCs w:val="22"/>
        </w:rPr>
        <w:t>ecember 31-i hatállyal (a külön jogszabályban meghatározott határidőig) - dönt a költségvetési rendeletének pótelőirányzatok szerinti módosításáról.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(3) Az önkormányzat képviselő-testülete a jóváhagyott kiemelt előirányzatokon belül a részelőirányzatoktól - Az államháztartás működési rendjéről szóló (módosított) 217/1998. (XII. 30.) Korm. rendeletben foglaltak fi</w:t>
      </w:r>
      <w:r w:rsidR="004A6FD2" w:rsidRPr="00AF1A91">
        <w:rPr>
          <w:rFonts w:ascii="Arial" w:hAnsi="Arial" w:cs="Arial"/>
          <w:sz w:val="22"/>
          <w:szCs w:val="22"/>
        </w:rPr>
        <w:t>gyelembevételével – előirányzat-</w:t>
      </w:r>
      <w:r w:rsidRPr="00AF1A91">
        <w:rPr>
          <w:rFonts w:ascii="Arial" w:hAnsi="Arial" w:cs="Arial"/>
          <w:sz w:val="22"/>
          <w:szCs w:val="22"/>
        </w:rPr>
        <w:t>módosítás nélkül is eltérhet.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tabs>
          <w:tab w:val="left" w:pos="567"/>
          <w:tab w:val="left" w:pos="851"/>
        </w:tabs>
        <w:ind w:right="-25"/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12.§.</w:t>
      </w:r>
    </w:p>
    <w:p w:rsidR="00F817A7" w:rsidRPr="00AF1A91" w:rsidRDefault="00F817A7" w:rsidP="00F5207F">
      <w:pPr>
        <w:tabs>
          <w:tab w:val="left" w:pos="567"/>
          <w:tab w:val="left" w:pos="851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(1) Az önkormányzat önállóan gazdálkodó költségvetési szervei saját hatáskörben</w:t>
      </w:r>
      <w:r w:rsidR="00430AD9" w:rsidRPr="00AF1A91">
        <w:rPr>
          <w:rFonts w:ascii="Arial" w:hAnsi="Arial" w:cs="Arial"/>
          <w:sz w:val="22"/>
          <w:szCs w:val="22"/>
        </w:rPr>
        <w:t xml:space="preserve"> </w:t>
      </w:r>
      <w:r w:rsidR="004A6FD2" w:rsidRPr="00AF1A91">
        <w:rPr>
          <w:rFonts w:ascii="Arial" w:hAnsi="Arial" w:cs="Arial"/>
          <w:sz w:val="22"/>
          <w:szCs w:val="22"/>
        </w:rPr>
        <w:t>előirányzat</w:t>
      </w:r>
      <w:r w:rsidR="00F5207F" w:rsidRPr="00AF1A91">
        <w:rPr>
          <w:rFonts w:ascii="Arial" w:hAnsi="Arial" w:cs="Arial"/>
          <w:sz w:val="22"/>
          <w:szCs w:val="22"/>
        </w:rPr>
        <w:t>-</w:t>
      </w:r>
      <w:r w:rsidR="004A6FD2" w:rsidRPr="00AF1A91">
        <w:rPr>
          <w:rFonts w:ascii="Arial" w:hAnsi="Arial" w:cs="Arial"/>
          <w:sz w:val="22"/>
          <w:szCs w:val="22"/>
        </w:rPr>
        <w:t>m</w:t>
      </w:r>
      <w:r w:rsidRPr="00AF1A91">
        <w:rPr>
          <w:rFonts w:ascii="Arial" w:hAnsi="Arial" w:cs="Arial"/>
          <w:sz w:val="22"/>
          <w:szCs w:val="22"/>
        </w:rPr>
        <w:t>ódosítást hajthat végre. Az előirányzat-módosításról a jegyző előkészítésében a polgármester a képviselő-testületet 30 napon belül tájékoztatni</w:t>
      </w:r>
      <w:r w:rsidR="00430AD9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köteles. A képviselő-testület az önállóan gazdálkodó intézmény saját hatáskö</w:t>
      </w:r>
      <w:r w:rsidRPr="00AF1A91">
        <w:rPr>
          <w:rFonts w:ascii="Arial" w:hAnsi="Arial" w:cs="Arial"/>
          <w:sz w:val="22"/>
          <w:szCs w:val="22"/>
        </w:rPr>
        <w:t>r</w:t>
      </w:r>
      <w:r w:rsidRPr="00AF1A91">
        <w:rPr>
          <w:rFonts w:ascii="Arial" w:hAnsi="Arial" w:cs="Arial"/>
          <w:sz w:val="22"/>
          <w:szCs w:val="22"/>
        </w:rPr>
        <w:t>ben végrehajtott előirányzat-változásai miatt a költségvetési rendeletet legalább</w:t>
      </w:r>
      <w:r w:rsidR="00430AD9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félévenként -</w:t>
      </w:r>
      <w:r w:rsidR="00430AD9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adott év jún</w:t>
      </w:r>
      <w:r w:rsidRPr="00AF1A91">
        <w:rPr>
          <w:rFonts w:ascii="Arial" w:hAnsi="Arial" w:cs="Arial"/>
          <w:sz w:val="22"/>
          <w:szCs w:val="22"/>
        </w:rPr>
        <w:t>i</w:t>
      </w:r>
      <w:r w:rsidRPr="00AF1A91">
        <w:rPr>
          <w:rFonts w:ascii="Arial" w:hAnsi="Arial" w:cs="Arial"/>
          <w:sz w:val="22"/>
          <w:szCs w:val="22"/>
        </w:rPr>
        <w:t>us 30-ig, illetve december</w:t>
      </w:r>
      <w:r w:rsidR="00430AD9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31-i hatállyal (a külön</w:t>
      </w:r>
      <w:r w:rsidR="00430AD9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jogszabályban</w:t>
      </w:r>
      <w:r w:rsidR="00FF2A34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meghatározott határidőig) - módosítja.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(2) Az önkormányzat önállóan gazdálkodó költségvetési szervei szabadon, de a (módosított)</w:t>
      </w:r>
      <w:r w:rsidR="004A6FD2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217/1998. (XII. 30.) Korm. rendelet 51. §. (1)-(2) bekezdésben foglaltak, valamint e</w:t>
      </w:r>
      <w:r w:rsidR="00430AD9" w:rsidRPr="00AF1A91">
        <w:rPr>
          <w:rFonts w:ascii="Arial" w:hAnsi="Arial" w:cs="Arial"/>
          <w:sz w:val="22"/>
          <w:szCs w:val="22"/>
        </w:rPr>
        <w:t xml:space="preserve"> </w:t>
      </w:r>
      <w:r w:rsidR="004A6FD2" w:rsidRPr="00AF1A91">
        <w:rPr>
          <w:rFonts w:ascii="Arial" w:hAnsi="Arial" w:cs="Arial"/>
          <w:sz w:val="22"/>
          <w:szCs w:val="22"/>
        </w:rPr>
        <w:t>r</w:t>
      </w:r>
      <w:r w:rsidRPr="00AF1A91">
        <w:rPr>
          <w:rFonts w:ascii="Arial" w:hAnsi="Arial" w:cs="Arial"/>
          <w:sz w:val="22"/>
          <w:szCs w:val="22"/>
        </w:rPr>
        <w:t>endelet (3) bekezdésében fogla</w:t>
      </w:r>
      <w:r w:rsidRPr="00AF1A91">
        <w:rPr>
          <w:rFonts w:ascii="Arial" w:hAnsi="Arial" w:cs="Arial"/>
          <w:sz w:val="22"/>
          <w:szCs w:val="22"/>
        </w:rPr>
        <w:t>l</w:t>
      </w:r>
      <w:r w:rsidRPr="00AF1A91">
        <w:rPr>
          <w:rFonts w:ascii="Arial" w:hAnsi="Arial" w:cs="Arial"/>
          <w:sz w:val="22"/>
          <w:szCs w:val="22"/>
        </w:rPr>
        <w:t>tak figyelembevételével módosíthatja egyes kiemelt, ezen belül részelőirányzatait.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tabs>
          <w:tab w:val="left" w:pos="567"/>
        </w:tabs>
        <w:ind w:right="-25"/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13.§</w:t>
      </w:r>
    </w:p>
    <w:p w:rsidR="00F817A7" w:rsidRPr="00AF1A91" w:rsidRDefault="00F817A7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(1) Az önkormányzati gazdálkodás során az év közben létrejött hiány finanszírozási módja a</w:t>
      </w:r>
      <w:r w:rsidR="00430AD9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hitelfelvétel a számlavezető pénzintézettől.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(2) A hitelfelvétellel kapcsolatos szerződés megkötésének a joga kizárólag a képviselő-testület hatásk</w:t>
      </w:r>
      <w:r w:rsidR="00603591" w:rsidRPr="00AF1A91">
        <w:rPr>
          <w:rFonts w:ascii="Arial" w:hAnsi="Arial" w:cs="Arial"/>
          <w:sz w:val="22"/>
          <w:szCs w:val="22"/>
        </w:rPr>
        <w:t>ö</w:t>
      </w:r>
      <w:r w:rsidRPr="00AF1A91">
        <w:rPr>
          <w:rFonts w:ascii="Arial" w:hAnsi="Arial" w:cs="Arial"/>
          <w:sz w:val="22"/>
          <w:szCs w:val="22"/>
        </w:rPr>
        <w:t xml:space="preserve">re. 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tabs>
          <w:tab w:val="left" w:pos="567"/>
        </w:tabs>
        <w:ind w:right="-25"/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14.§</w:t>
      </w:r>
    </w:p>
    <w:p w:rsidR="00F817A7" w:rsidRPr="00AF1A91" w:rsidRDefault="00F817A7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(1) Az önkormányzati gazdálkodás során az év közben létrejött költségvetési többletet értékpapír vásárlás, illetve pénzintézeti pénzlekötés útján hasznosíthatja.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(2) Az (1) bekezdés szerinti hasznosítással kapcsolatos szerződések, illetve pénzügyi műveletek lebonyol</w:t>
      </w:r>
      <w:r w:rsidRPr="00AF1A91">
        <w:rPr>
          <w:rFonts w:ascii="Arial" w:hAnsi="Arial" w:cs="Arial"/>
          <w:sz w:val="22"/>
          <w:szCs w:val="22"/>
        </w:rPr>
        <w:t>í</w:t>
      </w:r>
      <w:r w:rsidRPr="00AF1A91">
        <w:rPr>
          <w:rFonts w:ascii="Arial" w:hAnsi="Arial" w:cs="Arial"/>
          <w:sz w:val="22"/>
          <w:szCs w:val="22"/>
        </w:rPr>
        <w:t>tását a képviselő-testület a polgármester hatáskörébe utalja.</w:t>
      </w:r>
      <w:r w:rsidR="004A6FD2" w:rsidRPr="00AF1A91">
        <w:rPr>
          <w:rFonts w:ascii="Arial" w:hAnsi="Arial" w:cs="Arial"/>
          <w:sz w:val="22"/>
          <w:szCs w:val="22"/>
        </w:rPr>
        <w:t xml:space="preserve"> </w:t>
      </w:r>
      <w:r w:rsidRPr="00AF1A91">
        <w:rPr>
          <w:rFonts w:ascii="Arial" w:hAnsi="Arial" w:cs="Arial"/>
          <w:sz w:val="22"/>
          <w:szCs w:val="22"/>
        </w:rPr>
        <w:t>A polgármester a megtett intézkedéséről a következő képviselő-testületi ülésen tájékoztatást ad.</w:t>
      </w:r>
    </w:p>
    <w:p w:rsidR="00E918FE" w:rsidRPr="00AF1A91" w:rsidRDefault="00E918FE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center"/>
        <w:rPr>
          <w:rFonts w:ascii="Arial" w:hAnsi="Arial" w:cs="Arial"/>
          <w:b/>
          <w:i/>
          <w:sz w:val="22"/>
          <w:szCs w:val="22"/>
        </w:rPr>
      </w:pPr>
      <w:r w:rsidRPr="00AF1A91">
        <w:rPr>
          <w:rFonts w:ascii="Arial" w:hAnsi="Arial" w:cs="Arial"/>
          <w:b/>
          <w:i/>
          <w:sz w:val="22"/>
          <w:szCs w:val="22"/>
        </w:rPr>
        <w:t>Záró és egyéb rendelkezések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F2A34" w:rsidRPr="00AF1A91" w:rsidRDefault="00F817A7" w:rsidP="00F5207F">
      <w:pPr>
        <w:tabs>
          <w:tab w:val="left" w:pos="567"/>
        </w:tabs>
        <w:ind w:right="-25"/>
        <w:jc w:val="center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1</w:t>
      </w:r>
      <w:r w:rsidR="00DC6A1F" w:rsidRPr="00AF1A91">
        <w:rPr>
          <w:rFonts w:ascii="Arial" w:hAnsi="Arial" w:cs="Arial"/>
          <w:sz w:val="22"/>
          <w:szCs w:val="22"/>
        </w:rPr>
        <w:t>5</w:t>
      </w:r>
      <w:r w:rsidRPr="00AF1A91">
        <w:rPr>
          <w:rFonts w:ascii="Arial" w:hAnsi="Arial" w:cs="Arial"/>
          <w:sz w:val="22"/>
          <w:szCs w:val="22"/>
        </w:rPr>
        <w:t>. §</w:t>
      </w:r>
    </w:p>
    <w:p w:rsidR="00F817A7" w:rsidRPr="00AF1A91" w:rsidRDefault="00DC6A1F" w:rsidP="00F5207F">
      <w:pPr>
        <w:tabs>
          <w:tab w:val="left" w:pos="567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(1)</w:t>
      </w:r>
      <w:r w:rsidR="00F817A7" w:rsidRPr="00AF1A91">
        <w:rPr>
          <w:rFonts w:ascii="Arial" w:hAnsi="Arial" w:cs="Arial"/>
          <w:sz w:val="22"/>
          <w:szCs w:val="22"/>
        </w:rPr>
        <w:t xml:space="preserve"> Ez a rendelet a kihirdetés napjá</w:t>
      </w:r>
      <w:r w:rsidR="00804898" w:rsidRPr="00AF1A91">
        <w:rPr>
          <w:rFonts w:ascii="Arial" w:hAnsi="Arial" w:cs="Arial"/>
          <w:sz w:val="22"/>
          <w:szCs w:val="22"/>
        </w:rPr>
        <w:t xml:space="preserve">t követő nap </w:t>
      </w:r>
      <w:r w:rsidR="00F817A7" w:rsidRPr="00AF1A91">
        <w:rPr>
          <w:rFonts w:ascii="Arial" w:hAnsi="Arial" w:cs="Arial"/>
          <w:sz w:val="22"/>
          <w:szCs w:val="22"/>
        </w:rPr>
        <w:t>lép hatályba.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(2) A rendelet kihirdetéséről a körjegyző gondoskodik.</w:t>
      </w:r>
    </w:p>
    <w:p w:rsidR="00DC6A1F" w:rsidRPr="00AF1A91" w:rsidRDefault="00DC6A1F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DC6A1F" w:rsidRPr="00AF1A91" w:rsidRDefault="00DC6A1F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DC6A1F" w:rsidRPr="00AF1A91" w:rsidRDefault="00D10EE4" w:rsidP="00F5207F">
      <w:pPr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Pápakovácsi, 2013. </w:t>
      </w:r>
      <w:r w:rsidR="008E2E07">
        <w:rPr>
          <w:rFonts w:ascii="Arial" w:hAnsi="Arial" w:cs="Arial"/>
          <w:sz w:val="22"/>
          <w:szCs w:val="22"/>
        </w:rPr>
        <w:t>február 19.</w:t>
      </w:r>
    </w:p>
    <w:p w:rsidR="00DC6A1F" w:rsidRPr="00AF1A91" w:rsidRDefault="00DC6A1F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5207F" w:rsidP="00F5207F">
      <w:pPr>
        <w:tabs>
          <w:tab w:val="center" w:pos="3402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ab/>
      </w:r>
      <w:r w:rsidR="00CD1FE1" w:rsidRPr="00AF1A91">
        <w:rPr>
          <w:rFonts w:ascii="Arial" w:hAnsi="Arial" w:cs="Arial"/>
          <w:sz w:val="22"/>
          <w:szCs w:val="22"/>
        </w:rPr>
        <w:t>Burghardt Ferenc</w:t>
      </w:r>
      <w:r w:rsidR="00F817A7" w:rsidRPr="00AF1A91">
        <w:rPr>
          <w:rFonts w:ascii="Arial" w:hAnsi="Arial" w:cs="Arial"/>
          <w:sz w:val="22"/>
          <w:szCs w:val="22"/>
        </w:rPr>
        <w:t xml:space="preserve"> </w:t>
      </w:r>
      <w:r w:rsidR="008E2E07">
        <w:rPr>
          <w:rFonts w:ascii="Arial" w:hAnsi="Arial" w:cs="Arial"/>
          <w:sz w:val="22"/>
          <w:szCs w:val="22"/>
        </w:rPr>
        <w:t>sk.</w:t>
      </w:r>
      <w:r w:rsidR="008E2E07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ab/>
      </w:r>
      <w:r w:rsidR="00D10EE4" w:rsidRPr="00AF1A91">
        <w:rPr>
          <w:rFonts w:ascii="Arial" w:hAnsi="Arial" w:cs="Arial"/>
          <w:sz w:val="22"/>
          <w:szCs w:val="22"/>
        </w:rPr>
        <w:t>Bóka Istvánné</w:t>
      </w:r>
      <w:r w:rsidR="008E2E07">
        <w:rPr>
          <w:rFonts w:ascii="Arial" w:hAnsi="Arial" w:cs="Arial"/>
          <w:sz w:val="22"/>
          <w:szCs w:val="22"/>
        </w:rPr>
        <w:t xml:space="preserve"> sk.</w:t>
      </w:r>
    </w:p>
    <w:p w:rsidR="00F817A7" w:rsidRPr="00AF1A91" w:rsidRDefault="00F5207F" w:rsidP="00F5207F">
      <w:pPr>
        <w:tabs>
          <w:tab w:val="center" w:pos="3402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>polgármester</w:t>
      </w:r>
      <w:r w:rsidRPr="00AF1A91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ab/>
      </w:r>
      <w:r w:rsidR="00F817A7" w:rsidRPr="00AF1A91">
        <w:rPr>
          <w:rFonts w:ascii="Arial" w:hAnsi="Arial" w:cs="Arial"/>
          <w:sz w:val="22"/>
          <w:szCs w:val="22"/>
        </w:rPr>
        <w:tab/>
        <w:t>körjegyző</w:t>
      </w:r>
      <w:r w:rsidR="00D10EE4" w:rsidRPr="00AF1A91">
        <w:rPr>
          <w:rFonts w:ascii="Arial" w:hAnsi="Arial" w:cs="Arial"/>
          <w:sz w:val="22"/>
          <w:szCs w:val="22"/>
        </w:rPr>
        <w:t xml:space="preserve"> 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A rendelet kihirdetve: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>Pápakovácsi</w:t>
      </w:r>
      <w:r w:rsidR="004A6FD2" w:rsidRPr="00AF1A91">
        <w:rPr>
          <w:rFonts w:ascii="Arial" w:hAnsi="Arial" w:cs="Arial"/>
          <w:sz w:val="22"/>
          <w:szCs w:val="22"/>
        </w:rPr>
        <w:t>,</w:t>
      </w:r>
      <w:r w:rsidRPr="00AF1A91">
        <w:rPr>
          <w:rFonts w:ascii="Arial" w:hAnsi="Arial" w:cs="Arial"/>
          <w:sz w:val="22"/>
          <w:szCs w:val="22"/>
        </w:rPr>
        <w:t xml:space="preserve"> </w:t>
      </w:r>
      <w:r w:rsidR="004A6FD2" w:rsidRPr="00AF1A91">
        <w:rPr>
          <w:rFonts w:ascii="Arial" w:hAnsi="Arial" w:cs="Arial"/>
          <w:sz w:val="22"/>
          <w:szCs w:val="22"/>
        </w:rPr>
        <w:t>2013</w:t>
      </w:r>
      <w:r w:rsidRPr="00AF1A91">
        <w:rPr>
          <w:rFonts w:ascii="Arial" w:hAnsi="Arial" w:cs="Arial"/>
          <w:sz w:val="22"/>
          <w:szCs w:val="22"/>
        </w:rPr>
        <w:t xml:space="preserve">. </w:t>
      </w:r>
      <w:r w:rsidR="008E2E07">
        <w:rPr>
          <w:rFonts w:ascii="Arial" w:hAnsi="Arial" w:cs="Arial"/>
          <w:sz w:val="22"/>
          <w:szCs w:val="22"/>
        </w:rPr>
        <w:t>február 27.</w:t>
      </w: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F817A7" w:rsidP="00F5207F">
      <w:pPr>
        <w:ind w:right="-25"/>
        <w:jc w:val="both"/>
        <w:rPr>
          <w:rFonts w:ascii="Arial" w:hAnsi="Arial" w:cs="Arial"/>
          <w:sz w:val="22"/>
          <w:szCs w:val="22"/>
        </w:rPr>
      </w:pPr>
    </w:p>
    <w:p w:rsidR="00F817A7" w:rsidRPr="00AF1A91" w:rsidRDefault="00D10EE4" w:rsidP="00F5207F">
      <w:pPr>
        <w:tabs>
          <w:tab w:val="left" w:pos="3402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Bóka Istvánné</w:t>
      </w:r>
      <w:r w:rsidR="008E2E07">
        <w:rPr>
          <w:rFonts w:ascii="Arial" w:hAnsi="Arial" w:cs="Arial"/>
          <w:sz w:val="22"/>
          <w:szCs w:val="22"/>
        </w:rPr>
        <w:t xml:space="preserve"> sk.</w:t>
      </w:r>
    </w:p>
    <w:p w:rsidR="00F817A7" w:rsidRDefault="00F817A7" w:rsidP="00F5207F">
      <w:pPr>
        <w:tabs>
          <w:tab w:val="left" w:pos="3402"/>
        </w:tabs>
        <w:ind w:right="-25"/>
        <w:jc w:val="both"/>
        <w:rPr>
          <w:rFonts w:ascii="Arial" w:hAnsi="Arial" w:cs="Arial"/>
          <w:sz w:val="22"/>
          <w:szCs w:val="22"/>
        </w:rPr>
      </w:pPr>
      <w:r w:rsidRPr="00AF1A91">
        <w:rPr>
          <w:rFonts w:ascii="Arial" w:hAnsi="Arial" w:cs="Arial"/>
          <w:sz w:val="22"/>
          <w:szCs w:val="22"/>
        </w:rPr>
        <w:t xml:space="preserve">      körjegyző</w:t>
      </w:r>
      <w:r w:rsidR="0037520C">
        <w:rPr>
          <w:rFonts w:ascii="Arial" w:hAnsi="Arial" w:cs="Arial"/>
          <w:sz w:val="22"/>
          <w:szCs w:val="22"/>
        </w:rPr>
        <w:t xml:space="preserve"> </w:t>
      </w:r>
    </w:p>
    <w:p w:rsidR="008E2E07" w:rsidRPr="00AF1A91" w:rsidRDefault="008E2E07" w:rsidP="00F5207F">
      <w:pPr>
        <w:tabs>
          <w:tab w:val="left" w:pos="3402"/>
        </w:tabs>
        <w:ind w:right="-25"/>
        <w:jc w:val="both"/>
        <w:rPr>
          <w:rFonts w:ascii="Arial" w:hAnsi="Arial" w:cs="Arial"/>
          <w:sz w:val="22"/>
          <w:szCs w:val="22"/>
        </w:rPr>
      </w:pPr>
    </w:p>
    <w:p w:rsidR="00F5207F" w:rsidRDefault="00F5207F">
      <w:pPr>
        <w:tabs>
          <w:tab w:val="left" w:pos="3402"/>
        </w:tabs>
        <w:ind w:right="-25"/>
        <w:jc w:val="both"/>
        <w:rPr>
          <w:rFonts w:ascii="Arial" w:hAnsi="Arial" w:cs="Arial"/>
          <w:sz w:val="22"/>
          <w:szCs w:val="22"/>
        </w:rPr>
      </w:pPr>
    </w:p>
    <w:p w:rsidR="008E2E07" w:rsidRPr="00AF1A91" w:rsidRDefault="008E2E07">
      <w:pPr>
        <w:tabs>
          <w:tab w:val="left" w:pos="3402"/>
        </w:tabs>
        <w:ind w:right="-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1-19 </w:t>
      </w:r>
      <w:r>
        <w:rPr>
          <w:rFonts w:ascii="Arial" w:hAnsi="Arial" w:cs="Arial"/>
          <w:sz w:val="22"/>
          <w:szCs w:val="22"/>
        </w:rPr>
        <w:t>Módosítva Pápakovácsi Község Önkormányzat 11/2013. (IX.24.) Önk.rendelete alapján</w:t>
      </w:r>
    </w:p>
    <w:sectPr w:rsidR="008E2E07" w:rsidRPr="00AF1A91" w:rsidSect="00636EF0">
      <w:footerReference w:type="default" r:id="rId8"/>
      <w:footerReference w:type="first" r:id="rId9"/>
      <w:footnotePr>
        <w:pos w:val="beneathText"/>
      </w:footnotePr>
      <w:pgSz w:w="11905" w:h="16837"/>
      <w:pgMar w:top="720" w:right="720" w:bottom="720" w:left="720" w:header="708" w:footer="90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F80" w:rsidRDefault="00681F80">
      <w:r>
        <w:separator/>
      </w:r>
    </w:p>
  </w:endnote>
  <w:endnote w:type="continuationSeparator" w:id="0">
    <w:p w:rsidR="00681F80" w:rsidRDefault="00681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A7" w:rsidRDefault="00D34504">
    <w:pPr>
      <w:pStyle w:val="llb"/>
      <w:ind w:right="360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.1pt;height:11.75pt;z-index:251657728;mso-wrap-distance-left:0;mso-wrap-distance-right:0;mso-position-horizontal:center;mso-position-horizontal-relative:margin" stroked="f">
          <v:fill opacity="0" color2="black"/>
          <v:textbox style="mso-next-textbox:#_x0000_s1025" inset="0,0,0,0">
            <w:txbxContent>
              <w:p w:rsidR="00F817A7" w:rsidRDefault="00F817A7">
                <w:pPr>
                  <w:pStyle w:val="llb"/>
                </w:pPr>
              </w:p>
            </w:txbxContent>
          </v:textbox>
          <w10:wrap type="square" side="largest" anchorx="margin"/>
        </v:shape>
      </w:pict>
    </w:r>
    <w:r>
      <w:rPr>
        <w:rStyle w:val="Oldalszm"/>
      </w:rPr>
      <w:fldChar w:fldCharType="begin"/>
    </w:r>
    <w:r w:rsidR="00F817A7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E71A0">
      <w:rPr>
        <w:rStyle w:val="Oldalszm"/>
        <w:noProof/>
      </w:rPr>
      <w:t>4</w:t>
    </w:r>
    <w:r>
      <w:rPr>
        <w:rStyle w:val="Oldalszm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A7" w:rsidRDefault="00D34504">
    <w:pPr>
      <w:pStyle w:val="llb"/>
      <w:jc w:val="center"/>
    </w:pPr>
    <w:r>
      <w:rPr>
        <w:rStyle w:val="Oldalszm"/>
      </w:rPr>
      <w:fldChar w:fldCharType="begin"/>
    </w:r>
    <w:r w:rsidR="00F817A7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E71A0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F80" w:rsidRDefault="00681F80">
      <w:r>
        <w:separator/>
      </w:r>
    </w:p>
  </w:footnote>
  <w:footnote w:type="continuationSeparator" w:id="0">
    <w:p w:rsidR="00681F80" w:rsidRDefault="00681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CB587E"/>
    <w:multiLevelType w:val="multilevel"/>
    <w:tmpl w:val="249AAE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692C5A"/>
    <w:multiLevelType w:val="hybridMultilevel"/>
    <w:tmpl w:val="69BA8DA6"/>
    <w:lvl w:ilvl="0" w:tplc="C07E3ACE">
      <w:numFmt w:val="bullet"/>
      <w:lvlText w:val="-"/>
      <w:lvlJc w:val="left"/>
      <w:pPr>
        <w:ind w:left="116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>
    <w:nsid w:val="2F191349"/>
    <w:multiLevelType w:val="hybridMultilevel"/>
    <w:tmpl w:val="1C066B5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676C3"/>
    <w:multiLevelType w:val="hybridMultilevel"/>
    <w:tmpl w:val="F342E296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D3522C2"/>
    <w:multiLevelType w:val="multilevel"/>
    <w:tmpl w:val="49362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3E7EB3"/>
    <w:multiLevelType w:val="hybridMultilevel"/>
    <w:tmpl w:val="B7748B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E9145C"/>
    <w:multiLevelType w:val="multilevel"/>
    <w:tmpl w:val="8B6AE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autoHyphenation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817A7"/>
    <w:rsid w:val="000120F5"/>
    <w:rsid w:val="0001781C"/>
    <w:rsid w:val="0007136A"/>
    <w:rsid w:val="0009424B"/>
    <w:rsid w:val="000C0DC9"/>
    <w:rsid w:val="000E0B9E"/>
    <w:rsid w:val="00142779"/>
    <w:rsid w:val="00146137"/>
    <w:rsid w:val="0015485A"/>
    <w:rsid w:val="001627D8"/>
    <w:rsid w:val="001F0294"/>
    <w:rsid w:val="001F24C8"/>
    <w:rsid w:val="00201D23"/>
    <w:rsid w:val="0022672F"/>
    <w:rsid w:val="00270AF5"/>
    <w:rsid w:val="00281E04"/>
    <w:rsid w:val="002A79BC"/>
    <w:rsid w:val="002E51AF"/>
    <w:rsid w:val="00333B27"/>
    <w:rsid w:val="0037520C"/>
    <w:rsid w:val="00386DBB"/>
    <w:rsid w:val="003A466C"/>
    <w:rsid w:val="003A6662"/>
    <w:rsid w:val="003E1ED1"/>
    <w:rsid w:val="003F4C93"/>
    <w:rsid w:val="00425E70"/>
    <w:rsid w:val="00430AD9"/>
    <w:rsid w:val="0043683D"/>
    <w:rsid w:val="00474373"/>
    <w:rsid w:val="00493FBC"/>
    <w:rsid w:val="004A54CA"/>
    <w:rsid w:val="004A6FD2"/>
    <w:rsid w:val="004B56DC"/>
    <w:rsid w:val="004F024F"/>
    <w:rsid w:val="004F329E"/>
    <w:rsid w:val="004F4096"/>
    <w:rsid w:val="00501A92"/>
    <w:rsid w:val="005444AB"/>
    <w:rsid w:val="0055154A"/>
    <w:rsid w:val="00582A67"/>
    <w:rsid w:val="005878E9"/>
    <w:rsid w:val="005B39BC"/>
    <w:rsid w:val="005D6B02"/>
    <w:rsid w:val="00600131"/>
    <w:rsid w:val="00603591"/>
    <w:rsid w:val="006071CD"/>
    <w:rsid w:val="00632DED"/>
    <w:rsid w:val="00636EF0"/>
    <w:rsid w:val="00681F80"/>
    <w:rsid w:val="00694FA9"/>
    <w:rsid w:val="0073041A"/>
    <w:rsid w:val="00756EAA"/>
    <w:rsid w:val="00781A2D"/>
    <w:rsid w:val="0079022D"/>
    <w:rsid w:val="00797A9A"/>
    <w:rsid w:val="007D34FE"/>
    <w:rsid w:val="007E4F70"/>
    <w:rsid w:val="00804898"/>
    <w:rsid w:val="0081064B"/>
    <w:rsid w:val="0082475F"/>
    <w:rsid w:val="00824778"/>
    <w:rsid w:val="00827C93"/>
    <w:rsid w:val="00870895"/>
    <w:rsid w:val="00881C6B"/>
    <w:rsid w:val="00883EE0"/>
    <w:rsid w:val="00894D1D"/>
    <w:rsid w:val="0089744D"/>
    <w:rsid w:val="008C0D0A"/>
    <w:rsid w:val="008E2E07"/>
    <w:rsid w:val="008E71A0"/>
    <w:rsid w:val="00904B36"/>
    <w:rsid w:val="0092722F"/>
    <w:rsid w:val="009444F8"/>
    <w:rsid w:val="00975369"/>
    <w:rsid w:val="00975B8E"/>
    <w:rsid w:val="009A0C6A"/>
    <w:rsid w:val="009F6E6D"/>
    <w:rsid w:val="00A32EAD"/>
    <w:rsid w:val="00A33CA9"/>
    <w:rsid w:val="00A352CA"/>
    <w:rsid w:val="00A46F7B"/>
    <w:rsid w:val="00A50A23"/>
    <w:rsid w:val="00A77E67"/>
    <w:rsid w:val="00A8281B"/>
    <w:rsid w:val="00AF154B"/>
    <w:rsid w:val="00AF1A91"/>
    <w:rsid w:val="00B13546"/>
    <w:rsid w:val="00B14A18"/>
    <w:rsid w:val="00B275B2"/>
    <w:rsid w:val="00B342B2"/>
    <w:rsid w:val="00B43300"/>
    <w:rsid w:val="00B45482"/>
    <w:rsid w:val="00B5092C"/>
    <w:rsid w:val="00B546AE"/>
    <w:rsid w:val="00B578C4"/>
    <w:rsid w:val="00B707F7"/>
    <w:rsid w:val="00B74954"/>
    <w:rsid w:val="00B923D7"/>
    <w:rsid w:val="00BA3817"/>
    <w:rsid w:val="00BA7C5A"/>
    <w:rsid w:val="00BB43FD"/>
    <w:rsid w:val="00BD0BF9"/>
    <w:rsid w:val="00BF7092"/>
    <w:rsid w:val="00C35B4F"/>
    <w:rsid w:val="00C448A9"/>
    <w:rsid w:val="00C60729"/>
    <w:rsid w:val="00C61BED"/>
    <w:rsid w:val="00C9271C"/>
    <w:rsid w:val="00CA46AD"/>
    <w:rsid w:val="00CD1FE1"/>
    <w:rsid w:val="00D0022D"/>
    <w:rsid w:val="00D10EE4"/>
    <w:rsid w:val="00D34504"/>
    <w:rsid w:val="00D60907"/>
    <w:rsid w:val="00D81BC0"/>
    <w:rsid w:val="00DB4E25"/>
    <w:rsid w:val="00DB6332"/>
    <w:rsid w:val="00DC6A1F"/>
    <w:rsid w:val="00DE67AA"/>
    <w:rsid w:val="00E05548"/>
    <w:rsid w:val="00E1172B"/>
    <w:rsid w:val="00E55F9A"/>
    <w:rsid w:val="00E60D89"/>
    <w:rsid w:val="00E918FE"/>
    <w:rsid w:val="00F0734E"/>
    <w:rsid w:val="00F134D8"/>
    <w:rsid w:val="00F237D7"/>
    <w:rsid w:val="00F51223"/>
    <w:rsid w:val="00F5207F"/>
    <w:rsid w:val="00F7709F"/>
    <w:rsid w:val="00F817A7"/>
    <w:rsid w:val="00F90A60"/>
    <w:rsid w:val="00FC3D86"/>
    <w:rsid w:val="00FF1C95"/>
    <w:rsid w:val="00FF2A34"/>
    <w:rsid w:val="00FF3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F329E"/>
    <w:rPr>
      <w:lang w:eastAsia="ar-SA"/>
    </w:rPr>
  </w:style>
  <w:style w:type="paragraph" w:styleId="Cmsor1">
    <w:name w:val="heading 1"/>
    <w:basedOn w:val="Norml"/>
    <w:next w:val="Norml"/>
    <w:qFormat/>
    <w:rsid w:val="004F329E"/>
    <w:pPr>
      <w:keepNext/>
      <w:tabs>
        <w:tab w:val="num" w:pos="0"/>
      </w:tabs>
      <w:jc w:val="both"/>
      <w:outlineLvl w:val="0"/>
    </w:pPr>
    <w:rPr>
      <w:sz w:val="32"/>
    </w:rPr>
  </w:style>
  <w:style w:type="paragraph" w:styleId="Cmsor2">
    <w:name w:val="heading 2"/>
    <w:basedOn w:val="Norml"/>
    <w:next w:val="Norml"/>
    <w:qFormat/>
    <w:rsid w:val="004F329E"/>
    <w:pPr>
      <w:keepNext/>
      <w:tabs>
        <w:tab w:val="num" w:pos="0"/>
      </w:tabs>
      <w:jc w:val="center"/>
      <w:outlineLvl w:val="1"/>
    </w:pPr>
    <w:rPr>
      <w:i/>
      <w:sz w:val="28"/>
    </w:rPr>
  </w:style>
  <w:style w:type="paragraph" w:styleId="Cmsor3">
    <w:name w:val="heading 3"/>
    <w:basedOn w:val="Norml"/>
    <w:next w:val="Norml"/>
    <w:qFormat/>
    <w:rsid w:val="004F329E"/>
    <w:pPr>
      <w:keepNext/>
      <w:tabs>
        <w:tab w:val="num" w:pos="0"/>
      </w:tabs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qFormat/>
    <w:rsid w:val="004F329E"/>
    <w:pPr>
      <w:keepNext/>
      <w:tabs>
        <w:tab w:val="num" w:pos="0"/>
      </w:tabs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4F329E"/>
    <w:pPr>
      <w:keepNext/>
      <w:tabs>
        <w:tab w:val="num" w:pos="0"/>
      </w:tabs>
      <w:outlineLvl w:val="4"/>
    </w:pPr>
    <w:rPr>
      <w:sz w:val="24"/>
    </w:rPr>
  </w:style>
  <w:style w:type="paragraph" w:styleId="Cmsor6">
    <w:name w:val="heading 6"/>
    <w:basedOn w:val="Norml"/>
    <w:next w:val="Norml"/>
    <w:qFormat/>
    <w:rsid w:val="004F329E"/>
    <w:pPr>
      <w:keepNext/>
      <w:tabs>
        <w:tab w:val="num" w:pos="0"/>
      </w:tabs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l"/>
    <w:next w:val="Norml"/>
    <w:qFormat/>
    <w:rsid w:val="004F329E"/>
    <w:pPr>
      <w:keepNext/>
      <w:tabs>
        <w:tab w:val="num" w:pos="0"/>
      </w:tabs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rsid w:val="004F329E"/>
    <w:pPr>
      <w:keepNext/>
      <w:tabs>
        <w:tab w:val="num" w:pos="0"/>
      </w:tabs>
      <w:jc w:val="both"/>
      <w:outlineLvl w:val="7"/>
    </w:pPr>
    <w:rPr>
      <w:b/>
      <w:i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sid w:val="004F329E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4F329E"/>
    <w:rPr>
      <w:rFonts w:ascii="Courier New" w:hAnsi="Courier New" w:cs="Courier New"/>
    </w:rPr>
  </w:style>
  <w:style w:type="character" w:customStyle="1" w:styleId="WW8Num2z2">
    <w:name w:val="WW8Num2z2"/>
    <w:rsid w:val="004F329E"/>
    <w:rPr>
      <w:rFonts w:ascii="Wingdings" w:hAnsi="Wingdings"/>
    </w:rPr>
  </w:style>
  <w:style w:type="character" w:customStyle="1" w:styleId="WW8Num2z3">
    <w:name w:val="WW8Num2z3"/>
    <w:rsid w:val="004F329E"/>
    <w:rPr>
      <w:rFonts w:ascii="Symbol" w:hAnsi="Symbol"/>
    </w:rPr>
  </w:style>
  <w:style w:type="character" w:customStyle="1" w:styleId="Bekezdsalap-bettpusa">
    <w:name w:val="Bekezdés alap-betűtípusa"/>
    <w:rsid w:val="004F329E"/>
  </w:style>
  <w:style w:type="character" w:styleId="Oldalszm">
    <w:name w:val="page number"/>
    <w:basedOn w:val="Bekezdsalap-bettpusa"/>
    <w:rsid w:val="004F329E"/>
  </w:style>
  <w:style w:type="paragraph" w:customStyle="1" w:styleId="Cmsor">
    <w:name w:val="Címsor"/>
    <w:basedOn w:val="Norml"/>
    <w:next w:val="Szvegtrzs"/>
    <w:rsid w:val="004F329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rsid w:val="004F329E"/>
    <w:pPr>
      <w:jc w:val="both"/>
    </w:pPr>
    <w:rPr>
      <w:sz w:val="28"/>
    </w:rPr>
  </w:style>
  <w:style w:type="paragraph" w:styleId="Lista">
    <w:name w:val="List"/>
    <w:basedOn w:val="Szvegtrzs"/>
    <w:rsid w:val="004F329E"/>
    <w:rPr>
      <w:rFonts w:cs="Tahoma"/>
    </w:rPr>
  </w:style>
  <w:style w:type="paragraph" w:customStyle="1" w:styleId="Felirat">
    <w:name w:val="Felirat"/>
    <w:basedOn w:val="Norml"/>
    <w:rsid w:val="004F329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4F329E"/>
    <w:pPr>
      <w:suppressLineNumbers/>
    </w:pPr>
    <w:rPr>
      <w:rFonts w:cs="Tahoma"/>
    </w:rPr>
  </w:style>
  <w:style w:type="paragraph" w:styleId="llb">
    <w:name w:val="footer"/>
    <w:basedOn w:val="Norml"/>
    <w:rsid w:val="004F329E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4F329E"/>
    <w:pPr>
      <w:jc w:val="center"/>
    </w:pPr>
    <w:rPr>
      <w:b/>
      <w:sz w:val="32"/>
    </w:rPr>
  </w:style>
  <w:style w:type="paragraph" w:customStyle="1" w:styleId="Szvegtrzs31">
    <w:name w:val="Szövegtörzs 31"/>
    <w:basedOn w:val="Norml"/>
    <w:rsid w:val="004F329E"/>
    <w:pPr>
      <w:jc w:val="center"/>
    </w:pPr>
    <w:rPr>
      <w:b/>
      <w:i/>
      <w:sz w:val="28"/>
      <w:u w:val="single"/>
    </w:rPr>
  </w:style>
  <w:style w:type="paragraph" w:styleId="Szvegtrzsbehzssal">
    <w:name w:val="Body Text Indent"/>
    <w:basedOn w:val="Norml"/>
    <w:rsid w:val="004F329E"/>
    <w:pPr>
      <w:ind w:left="709"/>
      <w:jc w:val="both"/>
    </w:pPr>
    <w:rPr>
      <w:sz w:val="28"/>
    </w:rPr>
  </w:style>
  <w:style w:type="paragraph" w:styleId="lfej">
    <w:name w:val="header"/>
    <w:basedOn w:val="Norml"/>
    <w:rsid w:val="004F329E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Szvegtrzs"/>
    <w:rsid w:val="004F329E"/>
  </w:style>
  <w:style w:type="paragraph" w:styleId="Buborkszveg">
    <w:name w:val="Balloon Text"/>
    <w:basedOn w:val="Norml"/>
    <w:semiHidden/>
    <w:rsid w:val="002E51A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F1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rsid w:val="0022672F"/>
    <w:pPr>
      <w:spacing w:before="100" w:beforeAutospacing="1" w:after="119"/>
    </w:pPr>
    <w:rPr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433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EADE5-0C9B-44F2-850E-4502EAD7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1217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zárszámadási rendelet-tervezet előterjesztésének javasolt szerkezete:</vt:lpstr>
    </vt:vector>
  </TitlesOfParts>
  <Company/>
  <LinksUpToDate>false</LinksUpToDate>
  <CharactersWithSpaces>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zárszámadási rendelet-tervezet előterjesztésének javasolt szerkezete:</dc:title>
  <dc:subject/>
  <dc:creator>Géptesztelő példány</dc:creator>
  <cp:keywords/>
  <cp:lastModifiedBy>Pápakovácsi Önkormányzat</cp:lastModifiedBy>
  <cp:revision>2</cp:revision>
  <cp:lastPrinted>2013-09-23T10:48:00Z</cp:lastPrinted>
  <dcterms:created xsi:type="dcterms:W3CDTF">2013-10-04T07:42:00Z</dcterms:created>
  <dcterms:modified xsi:type="dcterms:W3CDTF">2013-10-04T07:42:00Z</dcterms:modified>
</cp:coreProperties>
</file>