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01" w:rsidRDefault="00A57101" w:rsidP="00A57101">
      <w:pPr>
        <w:spacing w:before="3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Pápakovácsi Óvodafenntartó Intézményi Társulás</w:t>
      </w:r>
    </w:p>
    <w:p w:rsidR="00A57101" w:rsidRDefault="00A57101" w:rsidP="00A57101">
      <w:pPr>
        <w:spacing w:before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..</w:t>
      </w:r>
      <w:proofErr w:type="gramStart"/>
      <w:r>
        <w:rPr>
          <w:rFonts w:ascii="Arial" w:hAnsi="Arial" w:cs="Arial"/>
          <w:b/>
          <w:sz w:val="24"/>
        </w:rPr>
        <w:t>.....</w:t>
      </w:r>
      <w:proofErr w:type="gramEnd"/>
      <w:r>
        <w:rPr>
          <w:rFonts w:ascii="Arial" w:hAnsi="Arial" w:cs="Arial"/>
          <w:b/>
          <w:sz w:val="24"/>
        </w:rPr>
        <w:t>/2014. (</w:t>
      </w:r>
      <w:proofErr w:type="gramStart"/>
      <w:r>
        <w:rPr>
          <w:rFonts w:ascii="Arial" w:hAnsi="Arial" w:cs="Arial"/>
          <w:b/>
          <w:sz w:val="24"/>
        </w:rPr>
        <w:t>.........</w:t>
      </w:r>
      <w:proofErr w:type="gramEnd"/>
      <w:r>
        <w:rPr>
          <w:rFonts w:ascii="Arial" w:hAnsi="Arial" w:cs="Arial"/>
          <w:b/>
          <w:sz w:val="24"/>
        </w:rPr>
        <w:t>) határozata</w:t>
      </w:r>
    </w:p>
    <w:p w:rsidR="00A57101" w:rsidRDefault="00A57101" w:rsidP="00A57101">
      <w:pPr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a</w:t>
      </w:r>
      <w:proofErr w:type="gramEnd"/>
      <w:r>
        <w:rPr>
          <w:rFonts w:ascii="Arial" w:hAnsi="Arial" w:cs="Arial"/>
          <w:b/>
          <w:sz w:val="24"/>
        </w:rPr>
        <w:t xml:space="preserve"> 2013. évi költségvetési zárszámadásáról</w:t>
      </w:r>
    </w:p>
    <w:p w:rsidR="00A57101" w:rsidRDefault="00A57101" w:rsidP="00A57101">
      <w:pPr>
        <w:spacing w:before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Pápakovácsi Óvodafenntartó Intézményi Társulás (továbbiakban: Társulás) az államháztartásról szóló 2011. évi. CXCV. törvény 91. § (1) bekezdésében kapott felhatalmazás alapján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</w:rPr>
        <w:t>a 2013. évi költségvetési zárszámadásáról a következő határozatot hozza.</w:t>
      </w:r>
    </w:p>
    <w:p w:rsidR="00A57101" w:rsidRDefault="00A57101" w:rsidP="00A57101">
      <w:pPr>
        <w:spacing w:before="240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1. §</w:t>
      </w:r>
    </w:p>
    <w:p w:rsidR="00A57101" w:rsidRDefault="00A57101" w:rsidP="00A57101">
      <w:pPr>
        <w:spacing w:before="120" w:after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Az Óvodafenntartó Intézményi Társulás a 2013. évi költségvetés végrehajtásáról szóló zárszámadás költségvetési bevételi és kiadási főösszegét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260"/>
      </w:tblGrid>
      <w:tr w:rsidR="00A57101" w:rsidTr="00A57101">
        <w:tc>
          <w:tcPr>
            <w:tcW w:w="2552" w:type="dxa"/>
            <w:hideMark/>
          </w:tcPr>
          <w:p w:rsidR="00A57101" w:rsidRDefault="00A57101" w:rsidP="00A57101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10.</w:t>
            </w:r>
            <w:proofErr w:type="gramStart"/>
            <w:r>
              <w:rPr>
                <w:rFonts w:ascii="Arial" w:hAnsi="Arial" w:cs="Arial"/>
                <w:b/>
                <w:i/>
                <w:sz w:val="24"/>
              </w:rPr>
              <w:t>106  e</w:t>
            </w:r>
            <w:proofErr w:type="gramEnd"/>
            <w:r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hideMark/>
          </w:tcPr>
          <w:p w:rsidR="00A57101" w:rsidRDefault="00A5710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bevétellel</w:t>
            </w:r>
          </w:p>
        </w:tc>
      </w:tr>
      <w:tr w:rsidR="00A57101" w:rsidTr="00A57101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57101" w:rsidRDefault="00A57101" w:rsidP="00A57101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10.</w:t>
            </w:r>
            <w:proofErr w:type="gramStart"/>
            <w:r>
              <w:rPr>
                <w:rFonts w:ascii="Arial" w:hAnsi="Arial" w:cs="Arial"/>
                <w:b/>
                <w:i/>
                <w:sz w:val="24"/>
              </w:rPr>
              <w:t>106  e</w:t>
            </w:r>
            <w:proofErr w:type="gramEnd"/>
            <w:r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57101" w:rsidRDefault="00A5710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kiadással</w:t>
            </w:r>
          </w:p>
        </w:tc>
      </w:tr>
    </w:tbl>
    <w:p w:rsidR="00A57101" w:rsidRDefault="00A57101" w:rsidP="00A57101">
      <w:pPr>
        <w:spacing w:before="240"/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fogadja</w:t>
      </w:r>
      <w:proofErr w:type="gramEnd"/>
      <w:r>
        <w:rPr>
          <w:rFonts w:ascii="Arial" w:hAnsi="Arial" w:cs="Arial"/>
          <w:b/>
          <w:sz w:val="24"/>
        </w:rPr>
        <w:t xml:space="preserve"> el.</w:t>
      </w:r>
    </w:p>
    <w:p w:rsidR="00A57101" w:rsidRDefault="00A57101" w:rsidP="00A57101">
      <w:pPr>
        <w:spacing w:before="240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2. § </w:t>
      </w:r>
    </w:p>
    <w:p w:rsidR="00A57101" w:rsidRDefault="00A57101" w:rsidP="00A57101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Társulás 2013. évi költségvetésének végrehajtását részletesen a következők szerint állapítja meg:</w:t>
      </w:r>
    </w:p>
    <w:p w:rsidR="00A57101" w:rsidRDefault="00A57101" w:rsidP="00A57101">
      <w:pPr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(1) A Társulás kiadásait, bevételeit mérlegszerűen az </w:t>
      </w:r>
      <w:r>
        <w:rPr>
          <w:rFonts w:ascii="Arial" w:hAnsi="Arial" w:cs="Arial"/>
          <w:i/>
          <w:iCs/>
          <w:sz w:val="24"/>
        </w:rPr>
        <w:t>1.</w:t>
      </w:r>
      <w:r w:rsidR="00771A26">
        <w:rPr>
          <w:rFonts w:ascii="Arial" w:hAnsi="Arial" w:cs="Arial"/>
          <w:i/>
          <w:iCs/>
          <w:sz w:val="24"/>
        </w:rPr>
        <w:t xml:space="preserve"> számú</w:t>
      </w:r>
      <w:r>
        <w:rPr>
          <w:rFonts w:ascii="Arial" w:hAnsi="Arial" w:cs="Arial"/>
          <w:i/>
          <w:sz w:val="24"/>
        </w:rPr>
        <w:t xml:space="preserve"> mellékletben </w:t>
      </w:r>
      <w:r>
        <w:rPr>
          <w:rFonts w:ascii="Arial" w:hAnsi="Arial" w:cs="Arial"/>
          <w:iCs/>
          <w:sz w:val="24"/>
        </w:rPr>
        <w:t>foglaltaknak megfelelően fogadja el.</w:t>
      </w:r>
      <w:r>
        <w:rPr>
          <w:rFonts w:ascii="Arial" w:hAnsi="Arial" w:cs="Arial"/>
          <w:sz w:val="24"/>
        </w:rPr>
        <w:t xml:space="preserve"> </w:t>
      </w:r>
    </w:p>
    <w:p w:rsidR="00A57101" w:rsidRDefault="00A57101" w:rsidP="00A57101">
      <w:pPr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(2) A működési célú bevételek és kiadások, mérlegét a </w:t>
      </w:r>
      <w:r>
        <w:rPr>
          <w:rFonts w:ascii="Arial" w:hAnsi="Arial" w:cs="Arial"/>
          <w:i/>
          <w:sz w:val="24"/>
        </w:rPr>
        <w:t>2</w:t>
      </w:r>
      <w:proofErr w:type="gramStart"/>
      <w:r>
        <w:rPr>
          <w:rFonts w:ascii="Arial" w:hAnsi="Arial" w:cs="Arial"/>
          <w:i/>
          <w:sz w:val="24"/>
        </w:rPr>
        <w:t>.</w:t>
      </w:r>
      <w:r w:rsidR="00771A26">
        <w:rPr>
          <w:rFonts w:ascii="Arial" w:hAnsi="Arial" w:cs="Arial"/>
          <w:i/>
          <w:sz w:val="24"/>
        </w:rPr>
        <w:t>számú</w:t>
      </w:r>
      <w:proofErr w:type="gramEnd"/>
      <w:r>
        <w:rPr>
          <w:rFonts w:ascii="Arial" w:hAnsi="Arial" w:cs="Arial"/>
          <w:i/>
          <w:sz w:val="24"/>
        </w:rPr>
        <w:t xml:space="preserve"> melléklet</w:t>
      </w:r>
      <w:r>
        <w:rPr>
          <w:rFonts w:ascii="Arial" w:hAnsi="Arial" w:cs="Arial"/>
          <w:sz w:val="24"/>
        </w:rPr>
        <w:t xml:space="preserve"> szerint fogadja el.</w:t>
      </w:r>
    </w:p>
    <w:p w:rsidR="00A57101" w:rsidRDefault="00A57101" w:rsidP="00A57101">
      <w:pPr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(3) A pénzeszközök változásának levezetését a </w:t>
      </w:r>
      <w:r>
        <w:rPr>
          <w:rFonts w:ascii="Arial" w:hAnsi="Arial" w:cs="Arial"/>
          <w:i/>
          <w:sz w:val="24"/>
        </w:rPr>
        <w:t>3.</w:t>
      </w:r>
      <w:r w:rsidR="00771A26"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i/>
          <w:sz w:val="24"/>
        </w:rPr>
        <w:t>sz</w:t>
      </w:r>
      <w:r w:rsidR="00771A26">
        <w:rPr>
          <w:rFonts w:ascii="Arial" w:hAnsi="Arial" w:cs="Arial"/>
          <w:i/>
          <w:sz w:val="24"/>
        </w:rPr>
        <w:t xml:space="preserve">ámú </w:t>
      </w:r>
      <w:r>
        <w:rPr>
          <w:rFonts w:ascii="Arial" w:hAnsi="Arial" w:cs="Arial"/>
          <w:i/>
          <w:sz w:val="24"/>
        </w:rPr>
        <w:t xml:space="preserve">melléklet </w:t>
      </w:r>
      <w:r>
        <w:rPr>
          <w:rFonts w:ascii="Arial" w:hAnsi="Arial" w:cs="Arial"/>
          <w:sz w:val="24"/>
        </w:rPr>
        <w:t>szerint fogadja el.</w:t>
      </w:r>
    </w:p>
    <w:p w:rsidR="00771A26" w:rsidRDefault="00771A26" w:rsidP="00771A26">
      <w:pPr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(4) </w:t>
      </w:r>
      <w:r w:rsidRPr="00771A26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Társulás </w:t>
      </w:r>
      <w:r w:rsidRPr="00771A26">
        <w:rPr>
          <w:rFonts w:ascii="Arial" w:hAnsi="Arial" w:cs="Arial"/>
          <w:sz w:val="24"/>
        </w:rPr>
        <w:t>költségvetési szerv</w:t>
      </w:r>
      <w:r>
        <w:rPr>
          <w:rFonts w:ascii="Arial" w:hAnsi="Arial" w:cs="Arial"/>
          <w:sz w:val="24"/>
        </w:rPr>
        <w:t>ének (Mesevár Óvoda)</w:t>
      </w:r>
      <w:r w:rsidRPr="00771A26">
        <w:rPr>
          <w:rFonts w:ascii="Arial" w:hAnsi="Arial" w:cs="Arial"/>
          <w:sz w:val="24"/>
        </w:rPr>
        <w:t xml:space="preserve"> bevételi és kiadási előirányzatainak teljesítését </w:t>
      </w:r>
      <w:r>
        <w:rPr>
          <w:rFonts w:ascii="Arial" w:hAnsi="Arial" w:cs="Arial"/>
          <w:sz w:val="24"/>
        </w:rPr>
        <w:t>a 4. számú mellékletben</w:t>
      </w:r>
      <w:r w:rsidR="00980B01">
        <w:rPr>
          <w:rFonts w:ascii="Arial" w:hAnsi="Arial" w:cs="Arial"/>
          <w:sz w:val="24"/>
        </w:rPr>
        <w:t>, a pénzeszközök változásának levezetését az 5. számú mellékletben</w:t>
      </w:r>
      <w:r>
        <w:rPr>
          <w:rFonts w:ascii="Arial" w:hAnsi="Arial" w:cs="Arial"/>
          <w:sz w:val="24"/>
        </w:rPr>
        <w:t xml:space="preserve"> </w:t>
      </w:r>
      <w:r w:rsidRPr="00771A26">
        <w:rPr>
          <w:rFonts w:ascii="Arial" w:hAnsi="Arial" w:cs="Arial"/>
          <w:sz w:val="24"/>
        </w:rPr>
        <w:t>foglaltaknak megfelelően hagyja jóvá.</w:t>
      </w:r>
    </w:p>
    <w:p w:rsidR="00980B01" w:rsidRPr="00771A26" w:rsidRDefault="00980B01" w:rsidP="00771A26">
      <w:pPr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(5) A Mesevár Óvoda </w:t>
      </w:r>
      <w:r w:rsidR="00410ACF">
        <w:rPr>
          <w:rFonts w:ascii="Arial" w:hAnsi="Arial" w:cs="Arial"/>
          <w:sz w:val="24"/>
        </w:rPr>
        <w:t>vagyonkimutatását a 6. számú melléklet mutatja be.</w:t>
      </w:r>
    </w:p>
    <w:p w:rsidR="00A57101" w:rsidRDefault="00A57101" w:rsidP="00A57101">
      <w:pPr>
        <w:spacing w:before="120"/>
        <w:jc w:val="both"/>
        <w:rPr>
          <w:rFonts w:ascii="Arial" w:hAnsi="Arial" w:cs="Arial"/>
          <w:sz w:val="24"/>
        </w:rPr>
      </w:pPr>
    </w:p>
    <w:p w:rsidR="00A57101" w:rsidRDefault="00A57101" w:rsidP="00A57101">
      <w:pPr>
        <w:spacing w:before="120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3.§</w:t>
      </w:r>
    </w:p>
    <w:p w:rsidR="00A57101" w:rsidRDefault="00A57101" w:rsidP="00A57101">
      <w:pPr>
        <w:spacing w:before="120"/>
        <w:jc w:val="both"/>
        <w:rPr>
          <w:rFonts w:ascii="Arial" w:hAnsi="Arial" w:cs="Arial"/>
          <w:sz w:val="24"/>
        </w:rPr>
      </w:pPr>
    </w:p>
    <w:p w:rsidR="00A57101" w:rsidRDefault="00A57101" w:rsidP="00A57101">
      <w:pPr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Ez a határozat </w:t>
      </w:r>
      <w:proofErr w:type="gramStart"/>
      <w:r>
        <w:rPr>
          <w:rFonts w:ascii="Arial" w:hAnsi="Arial" w:cs="Arial"/>
          <w:sz w:val="24"/>
        </w:rPr>
        <w:t>2014.   …</w:t>
      </w:r>
      <w:proofErr w:type="gramEnd"/>
      <w:r>
        <w:rPr>
          <w:rFonts w:ascii="Arial" w:hAnsi="Arial" w:cs="Arial"/>
          <w:sz w:val="24"/>
        </w:rPr>
        <w:t>……………….. lép hatályba.</w:t>
      </w:r>
    </w:p>
    <w:p w:rsidR="00A57101" w:rsidRDefault="00A57101" w:rsidP="00A57101">
      <w:pPr>
        <w:jc w:val="both"/>
        <w:rPr>
          <w:rFonts w:ascii="Arial" w:hAnsi="Arial" w:cs="Arial"/>
          <w:sz w:val="24"/>
        </w:rPr>
      </w:pPr>
    </w:p>
    <w:p w:rsidR="00A57101" w:rsidRDefault="00A57101" w:rsidP="00A57101">
      <w:pPr>
        <w:jc w:val="both"/>
        <w:rPr>
          <w:rFonts w:ascii="Arial" w:hAnsi="Arial" w:cs="Arial"/>
          <w:sz w:val="24"/>
        </w:rPr>
      </w:pPr>
    </w:p>
    <w:p w:rsidR="00A57101" w:rsidRDefault="00A57101" w:rsidP="00A57101">
      <w:pPr>
        <w:jc w:val="both"/>
        <w:rPr>
          <w:rFonts w:ascii="Arial" w:hAnsi="Arial" w:cs="Arial"/>
          <w:sz w:val="24"/>
        </w:rPr>
      </w:pPr>
    </w:p>
    <w:p w:rsidR="00A57101" w:rsidRDefault="00A57101" w:rsidP="00A57101">
      <w:pPr>
        <w:jc w:val="both"/>
        <w:rPr>
          <w:rFonts w:ascii="Arial" w:hAnsi="Arial" w:cs="Arial"/>
          <w:sz w:val="24"/>
        </w:rPr>
      </w:pPr>
    </w:p>
    <w:p w:rsidR="00A57101" w:rsidRDefault="00A57101" w:rsidP="00A57101">
      <w:pPr>
        <w:jc w:val="both"/>
        <w:rPr>
          <w:rFonts w:ascii="Arial" w:hAnsi="Arial" w:cs="Arial"/>
          <w:sz w:val="24"/>
        </w:rPr>
      </w:pPr>
    </w:p>
    <w:p w:rsidR="00A57101" w:rsidRDefault="00A57101" w:rsidP="00A57101">
      <w:pPr>
        <w:jc w:val="both"/>
        <w:rPr>
          <w:rFonts w:ascii="Arial" w:hAnsi="Arial" w:cs="Arial"/>
          <w:sz w:val="24"/>
        </w:rPr>
      </w:pPr>
    </w:p>
    <w:p w:rsidR="00A57101" w:rsidRDefault="00A57101" w:rsidP="00A57101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92"/>
        <w:gridCol w:w="4297"/>
      </w:tblGrid>
      <w:tr w:rsidR="00A57101" w:rsidTr="00A57101">
        <w:tc>
          <w:tcPr>
            <w:tcW w:w="4492" w:type="dxa"/>
            <w:hideMark/>
          </w:tcPr>
          <w:p w:rsidR="00A57101" w:rsidRDefault="00A571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Burghardt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Ferenc</w:t>
            </w:r>
          </w:p>
        </w:tc>
        <w:tc>
          <w:tcPr>
            <w:tcW w:w="4297" w:type="dxa"/>
            <w:hideMark/>
          </w:tcPr>
          <w:p w:rsidR="00A57101" w:rsidRDefault="00A571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Bóka Istvánné</w:t>
            </w:r>
          </w:p>
        </w:tc>
      </w:tr>
      <w:tr w:rsidR="00A57101" w:rsidTr="00A57101">
        <w:tc>
          <w:tcPr>
            <w:tcW w:w="4492" w:type="dxa"/>
            <w:hideMark/>
          </w:tcPr>
          <w:p w:rsidR="00A57101" w:rsidRDefault="00A571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elnök</w:t>
            </w:r>
          </w:p>
        </w:tc>
        <w:tc>
          <w:tcPr>
            <w:tcW w:w="4297" w:type="dxa"/>
            <w:hideMark/>
          </w:tcPr>
          <w:p w:rsidR="00A57101" w:rsidRDefault="00A571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jegyző</w:t>
            </w:r>
          </w:p>
        </w:tc>
      </w:tr>
    </w:tbl>
    <w:p w:rsidR="00A57101" w:rsidRDefault="00A57101" w:rsidP="00A57101">
      <w:pPr>
        <w:keepNext/>
        <w:keepLines/>
        <w:rPr>
          <w:rFonts w:ascii="Arial" w:hAnsi="Arial" w:cs="Arial"/>
          <w:sz w:val="24"/>
          <w:szCs w:val="24"/>
        </w:rPr>
      </w:pPr>
    </w:p>
    <w:p w:rsidR="003944AA" w:rsidRDefault="003944AA"/>
    <w:sectPr w:rsidR="003944AA" w:rsidSect="002A0A8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A57101"/>
    <w:rsid w:val="002A0A86"/>
    <w:rsid w:val="003944AA"/>
    <w:rsid w:val="00410ACF"/>
    <w:rsid w:val="00771A26"/>
    <w:rsid w:val="00980B01"/>
    <w:rsid w:val="00A5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71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Iroda06</dc:creator>
  <cp:keywords/>
  <dc:description/>
  <cp:lastModifiedBy>Iroda06</cp:lastModifiedBy>
  <cp:revision>2</cp:revision>
  <cp:lastPrinted>2014-03-31T19:52:00Z</cp:lastPrinted>
  <dcterms:created xsi:type="dcterms:W3CDTF">2014-03-31T19:19:00Z</dcterms:created>
  <dcterms:modified xsi:type="dcterms:W3CDTF">2014-03-31T19:52:00Z</dcterms:modified>
</cp:coreProperties>
</file>