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B67" w:rsidRDefault="00F34B67" w:rsidP="009D53D4">
      <w:pPr>
        <w:jc w:val="both"/>
        <w:rPr>
          <w:rFonts w:ascii="Arial" w:hAnsi="Arial" w:cs="Arial"/>
          <w:sz w:val="24"/>
          <w:szCs w:val="24"/>
        </w:rPr>
      </w:pPr>
    </w:p>
    <w:p w:rsidR="00F34B67" w:rsidRPr="004D6135" w:rsidRDefault="00F34B67" w:rsidP="009D53D4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A HEP helyzetelemzése </w:t>
      </w:r>
      <w:r>
        <w:rPr>
          <w:rFonts w:ascii="Arial" w:hAnsi="Arial" w:cs="Arial"/>
          <w:b/>
          <w:sz w:val="24"/>
          <w:szCs w:val="24"/>
        </w:rPr>
        <w:t xml:space="preserve">fejezet </w:t>
      </w:r>
      <w:r w:rsidRPr="004D6135">
        <w:rPr>
          <w:rFonts w:ascii="Arial" w:hAnsi="Arial" w:cs="Arial"/>
          <w:b/>
          <w:sz w:val="24"/>
          <w:szCs w:val="24"/>
        </w:rPr>
        <w:t xml:space="preserve"> 6.5. pontj</w:t>
      </w:r>
      <w:r>
        <w:rPr>
          <w:rFonts w:ascii="Arial" w:hAnsi="Arial" w:cs="Arial"/>
          <w:b/>
          <w:sz w:val="24"/>
          <w:szCs w:val="24"/>
        </w:rPr>
        <w:t>ában lévő táblázat</w:t>
      </w:r>
      <w:r w:rsidRPr="004D6135">
        <w:rPr>
          <w:rFonts w:ascii="Arial" w:hAnsi="Arial" w:cs="Arial"/>
          <w:b/>
          <w:sz w:val="24"/>
          <w:szCs w:val="24"/>
        </w:rPr>
        <w:t xml:space="preserve"> kiegészül:</w:t>
      </w:r>
    </w:p>
    <w:p w:rsidR="00F34B67" w:rsidRDefault="00F34B67" w:rsidP="009D53D4">
      <w:pPr>
        <w:jc w:val="both"/>
        <w:rPr>
          <w:rFonts w:ascii="Arial" w:hAnsi="Arial" w:cs="Arial"/>
          <w:b/>
          <w:sz w:val="24"/>
          <w:szCs w:val="24"/>
        </w:rPr>
      </w:pPr>
    </w:p>
    <w:p w:rsidR="00F34B67" w:rsidRPr="004D6135" w:rsidRDefault="00F34B67" w:rsidP="009D53D4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Beazonosított problémák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fejlesztési lehetőségek</w:t>
            </w:r>
          </w:p>
          <w:p w:rsidR="00F34B67" w:rsidRPr="005B0E1F" w:rsidRDefault="00F34B67" w:rsidP="005B0E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idősek, egyedülélők biztonságérzetének növelése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térfigyelő kamerarendszer kiépítése pályázati forrásból</w:t>
            </w:r>
          </w:p>
        </w:tc>
      </w:tr>
    </w:tbl>
    <w:p w:rsidR="00F34B67" w:rsidRDefault="00F34B67" w:rsidP="009D53D4">
      <w:pPr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HEP </w:t>
      </w:r>
      <w:r w:rsidRPr="001A3D18">
        <w:rPr>
          <w:rFonts w:ascii="Arial" w:hAnsi="Arial" w:cs="Arial"/>
          <w:b/>
          <w:sz w:val="24"/>
          <w:szCs w:val="24"/>
        </w:rPr>
        <w:t xml:space="preserve">Intézkedési Terve fejezet </w:t>
      </w:r>
      <w:r>
        <w:rPr>
          <w:rFonts w:ascii="Arial" w:hAnsi="Arial" w:cs="Arial"/>
          <w:sz w:val="24"/>
          <w:szCs w:val="24"/>
        </w:rPr>
        <w:t xml:space="preserve"> az alábbiakkal egészül ki</w:t>
      </w:r>
    </w:p>
    <w:p w:rsidR="00F34B67" w:rsidRDefault="00F34B67" w:rsidP="009D53D4">
      <w:pPr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helyzetelemzés megállapításainak összegzése</w:t>
      </w:r>
      <w:r>
        <w:rPr>
          <w:rFonts w:ascii="Arial" w:hAnsi="Arial" w:cs="Arial"/>
          <w:sz w:val="24"/>
          <w:szCs w:val="24"/>
        </w:rPr>
        <w:t xml:space="preserve"> cím alatti táblázat, idősek célcsoportnál: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problémák beazonosítása rövid megnevezéssel: „korcsoport biztonságérzetének fokozása”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fejlesztési lehetőség meghatározása rövid címmel: „térfigyelő kamerarendszer építése”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beavatkozások megvalósítói táblázat: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célcsoportnál: intézkedés címe, megnevezése: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térfigyelő kamerarendszer építése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intézkedésbe bevont aktorok és partnerek, kiemelve a felelőst: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képviselő-testület-pályázatkészítő-kivitelező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</w:t>
      </w:r>
      <w:r w:rsidRPr="001A3D18">
        <w:rPr>
          <w:rFonts w:ascii="Arial" w:hAnsi="Arial" w:cs="Arial"/>
          <w:sz w:val="24"/>
          <w:szCs w:val="24"/>
          <w:u w:val="single"/>
        </w:rPr>
        <w:t xml:space="preserve"> intézkedési területek részletek kifejtése c</w:t>
      </w:r>
      <w:r>
        <w:rPr>
          <w:rFonts w:ascii="Arial" w:hAnsi="Arial" w:cs="Arial"/>
          <w:sz w:val="24"/>
          <w:szCs w:val="24"/>
        </w:rPr>
        <w:t>ímnél: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 4. táblázat beszúrásra kerül:</w:t>
      </w:r>
    </w:p>
    <w:p w:rsidR="00F34B67" w:rsidRDefault="00F34B67" w:rsidP="009D53D4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4"/>
        <w:gridCol w:w="4284"/>
      </w:tblGrid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Intézkedés címe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térfigyelő kamerarendszer építése</w:t>
            </w:r>
          </w:p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Feltárt probléma (kiinduló értékekkel)</w:t>
            </w:r>
          </w:p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Célok:-</w:t>
            </w:r>
          </w:p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Általános megfogalmazás és rövid-közép- és hosszútávú időegységekre bontásban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A településen nincs térfigyelő kamera, házalók, idegenek több esetben becsapták a hiszékeny,  főként idős, egyedül élő személyeket, több betörés is volt a településen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Tevékenységek (a beavatkozás tartalma pontokba szedve)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képviselő testület döntése-pályázat elkészítése, benyújtása – sikeres pályázat esetén kivitelezés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Résztvevők és felelős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képviselő-testület-pályázatíró-kivitelező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Partnerek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önkormányzat – kivitelező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Határidők pontokba szedve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R: 1 év</w:t>
            </w:r>
          </w:p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K.  2 év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Eredményességi mutatók és annak dokumentálása, forrása (rövid, közép- és hosszútávon) valamint fenntarthatósága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A településen a lakosok közbiztonsága növekedik, bekövetkezett esemény esetén a kamerai felvételek alapján a felderítés eredményesebb</w:t>
            </w:r>
          </w:p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A kamerarendszert hosszú távon működtetni tudja az önkormányzat, fenntartása nem jár jelentős költséggel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Kockázatok és csökkentésük eszközei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a pályázat sikertelensége – saját forrás biztosítása</w:t>
            </w:r>
          </w:p>
        </w:tc>
      </w:tr>
      <w:tr w:rsidR="00F34B67" w:rsidTr="005B0E1F"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Szükséges erőforrások</w:t>
            </w:r>
          </w:p>
        </w:tc>
        <w:tc>
          <w:tcPr>
            <w:tcW w:w="4606" w:type="dxa"/>
          </w:tcPr>
          <w:p w:rsidR="00F34B67" w:rsidRPr="005B0E1F" w:rsidRDefault="00F34B67" w:rsidP="005B0E1F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0E1F">
              <w:rPr>
                <w:rFonts w:ascii="Arial" w:hAnsi="Arial" w:cs="Arial"/>
                <w:sz w:val="24"/>
                <w:szCs w:val="24"/>
              </w:rPr>
              <w:t>pályázati forrás – költségvetés függvényében saját forrás</w:t>
            </w:r>
          </w:p>
        </w:tc>
      </w:tr>
    </w:tbl>
    <w:p w:rsidR="00F34B67" w:rsidRDefault="00F34B67"/>
    <w:sectPr w:rsidR="00F34B67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3D4"/>
    <w:rsid w:val="001A3D18"/>
    <w:rsid w:val="001B2219"/>
    <w:rsid w:val="001D4A34"/>
    <w:rsid w:val="00440A2A"/>
    <w:rsid w:val="00464C48"/>
    <w:rsid w:val="004D6135"/>
    <w:rsid w:val="005B0E1F"/>
    <w:rsid w:val="00710F79"/>
    <w:rsid w:val="00772ACA"/>
    <w:rsid w:val="009D53D4"/>
    <w:rsid w:val="00E405BA"/>
    <w:rsid w:val="00E67EA3"/>
    <w:rsid w:val="00F34B67"/>
    <w:rsid w:val="00F700A6"/>
    <w:rsid w:val="00F9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3D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4A34"/>
    <w:pPr>
      <w:keepNext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A34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A34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4A34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4A3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4A34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1D4A34"/>
    <w:pPr>
      <w:jc w:val="center"/>
    </w:pPr>
    <w:rPr>
      <w:b/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1D4A34"/>
    <w:rPr>
      <w:rFonts w:cs="Times New Roman"/>
      <w:b/>
      <w:sz w:val="24"/>
      <w:u w:val="single"/>
    </w:rPr>
  </w:style>
  <w:style w:type="table" w:styleId="TableGrid">
    <w:name w:val="Table Grid"/>
    <w:basedOn w:val="TableNormal"/>
    <w:uiPriority w:val="99"/>
    <w:rsid w:val="009D53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D5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261</Words>
  <Characters>1808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HEP helyzetelemzése fejezet  6</dc:title>
  <dc:subject/>
  <dc:creator>acer</dc:creator>
  <cp:keywords/>
  <dc:description/>
  <cp:lastModifiedBy>Pápakovácsi</cp:lastModifiedBy>
  <cp:revision>2</cp:revision>
  <dcterms:created xsi:type="dcterms:W3CDTF">2014-05-12T12:26:00Z</dcterms:created>
  <dcterms:modified xsi:type="dcterms:W3CDTF">2014-05-12T12:26:00Z</dcterms:modified>
</cp:coreProperties>
</file>