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0129" w:rsidRPr="000C0129" w:rsidRDefault="000C0129" w:rsidP="000C0129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0C0129">
        <w:rPr>
          <w:rFonts w:ascii="Times New Roman" w:hAnsi="Times New Roman" w:cs="Times New Roman"/>
          <w:b/>
          <w:sz w:val="24"/>
          <w:szCs w:val="24"/>
        </w:rPr>
        <w:t>Pápakörnyéki Önkor</w:t>
      </w:r>
      <w:r w:rsidR="00976CB3">
        <w:rPr>
          <w:rFonts w:ascii="Times New Roman" w:hAnsi="Times New Roman" w:cs="Times New Roman"/>
          <w:b/>
          <w:sz w:val="24"/>
          <w:szCs w:val="24"/>
        </w:rPr>
        <w:t>mányzatok Feladatellátó Társulás</w:t>
      </w:r>
    </w:p>
    <w:p w:rsidR="000C0129" w:rsidRDefault="000C0129" w:rsidP="000C0129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="00976CB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976C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C0129">
        <w:rPr>
          <w:rFonts w:ascii="Times New Roman" w:hAnsi="Times New Roman" w:cs="Times New Roman"/>
          <w:b/>
          <w:sz w:val="24"/>
          <w:szCs w:val="24"/>
        </w:rPr>
        <w:t>8541 Takácsi, Petőfi u. 1.</w:t>
      </w:r>
    </w:p>
    <w:p w:rsidR="000C0129" w:rsidRDefault="000C0129" w:rsidP="000C0129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:rsidR="000C0129" w:rsidRDefault="000C0129" w:rsidP="000C0129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Feladatellátó Társulás </w:t>
      </w:r>
    </w:p>
    <w:p w:rsidR="000C0129" w:rsidRDefault="000C0129" w:rsidP="000C0129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Tag Önkormányzatok</w:t>
      </w:r>
    </w:p>
    <w:p w:rsidR="000C0129" w:rsidRDefault="000C0129" w:rsidP="000C0129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polgármesterei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C0129" w:rsidRDefault="000C0129" w:rsidP="000C0129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részére</w:t>
      </w:r>
      <w:proofErr w:type="gramEnd"/>
    </w:p>
    <w:p w:rsidR="000C0129" w:rsidRDefault="000C0129" w:rsidP="000C0129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:rsidR="000C0129" w:rsidRPr="00A77886" w:rsidRDefault="000C0129" w:rsidP="000C0129">
      <w:pPr>
        <w:pStyle w:val="Nincstrkz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77886">
        <w:rPr>
          <w:rFonts w:ascii="Times New Roman" w:hAnsi="Times New Roman" w:cs="Times New Roman"/>
          <w:b/>
          <w:sz w:val="24"/>
          <w:szCs w:val="24"/>
          <w:u w:val="single"/>
        </w:rPr>
        <w:t>Székhelyükön</w:t>
      </w:r>
    </w:p>
    <w:p w:rsidR="000C0129" w:rsidRDefault="000C0129" w:rsidP="000C0129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:rsidR="000C0129" w:rsidRDefault="000C0129" w:rsidP="000C0129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Tisztelet Polgármester Asszony/Úr!</w:t>
      </w:r>
    </w:p>
    <w:p w:rsidR="000C0129" w:rsidRDefault="000C0129" w:rsidP="000C0129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:rsidR="000C0129" w:rsidRDefault="000C0129" w:rsidP="000C0129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:rsidR="00F9408A" w:rsidRDefault="000C0129" w:rsidP="00F9408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0C0129">
        <w:rPr>
          <w:rFonts w:ascii="Times New Roman" w:hAnsi="Times New Roman" w:cs="Times New Roman"/>
          <w:sz w:val="24"/>
          <w:szCs w:val="24"/>
        </w:rPr>
        <w:t>Mellékelten megküldöm a</w:t>
      </w:r>
      <w:r>
        <w:rPr>
          <w:rFonts w:ascii="Times New Roman" w:hAnsi="Times New Roman" w:cs="Times New Roman"/>
          <w:sz w:val="24"/>
          <w:szCs w:val="24"/>
        </w:rPr>
        <w:t xml:space="preserve"> Pápakörnyéki Önkormányzatok Feladatellátó Tár</w:t>
      </w:r>
      <w:r w:rsidR="00F9408A">
        <w:rPr>
          <w:rFonts w:ascii="Times New Roman" w:hAnsi="Times New Roman" w:cs="Times New Roman"/>
          <w:sz w:val="24"/>
          <w:szCs w:val="24"/>
        </w:rPr>
        <w:t xml:space="preserve">sulás Társulási </w:t>
      </w:r>
      <w:r w:rsidR="00A77886">
        <w:rPr>
          <w:rFonts w:ascii="Times New Roman" w:hAnsi="Times New Roman" w:cs="Times New Roman"/>
          <w:sz w:val="24"/>
          <w:szCs w:val="24"/>
        </w:rPr>
        <w:t>Megállapodás</w:t>
      </w:r>
      <w:r w:rsidR="00F9408A">
        <w:rPr>
          <w:rFonts w:ascii="Times New Roman" w:hAnsi="Times New Roman" w:cs="Times New Roman"/>
          <w:sz w:val="24"/>
          <w:szCs w:val="24"/>
        </w:rPr>
        <w:t xml:space="preserve"> módosítása kapcsán a Társulási Tanács részére benyújtott előterjesztés</w:t>
      </w:r>
      <w:r w:rsidR="00A77886">
        <w:rPr>
          <w:rFonts w:ascii="Times New Roman" w:hAnsi="Times New Roman" w:cs="Times New Roman"/>
          <w:sz w:val="24"/>
          <w:szCs w:val="24"/>
        </w:rPr>
        <w:t>t, a módosít</w:t>
      </w:r>
      <w:r>
        <w:rPr>
          <w:rFonts w:ascii="Times New Roman" w:hAnsi="Times New Roman" w:cs="Times New Roman"/>
          <w:sz w:val="24"/>
          <w:szCs w:val="24"/>
        </w:rPr>
        <w:t>á</w:t>
      </w:r>
      <w:r w:rsidR="00A77886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t, valamint a Társulási </w:t>
      </w:r>
      <w:r w:rsidR="00F9408A">
        <w:rPr>
          <w:rFonts w:ascii="Times New Roman" w:hAnsi="Times New Roman" w:cs="Times New Roman"/>
          <w:sz w:val="24"/>
          <w:szCs w:val="24"/>
        </w:rPr>
        <w:t xml:space="preserve">Megállapodást egységes szerkezetben. </w:t>
      </w:r>
    </w:p>
    <w:p w:rsidR="00F9408A" w:rsidRDefault="00F9408A" w:rsidP="00F9408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0C0129">
        <w:rPr>
          <w:rFonts w:ascii="Times New Roman" w:hAnsi="Times New Roman" w:cs="Times New Roman"/>
          <w:sz w:val="24"/>
          <w:szCs w:val="24"/>
        </w:rPr>
        <w:t xml:space="preserve">érem, hogy azt a Képviselő-testület soron következő ülésére </w:t>
      </w:r>
      <w:r w:rsidR="000C0129" w:rsidRPr="000C0129">
        <w:rPr>
          <w:rFonts w:ascii="Times New Roman" w:hAnsi="Times New Roman" w:cs="Times New Roman"/>
          <w:sz w:val="24"/>
          <w:szCs w:val="24"/>
        </w:rPr>
        <w:t>az alábbi</w:t>
      </w:r>
      <w:r w:rsidR="000C0129">
        <w:rPr>
          <w:rFonts w:ascii="Times New Roman" w:hAnsi="Times New Roman" w:cs="Times New Roman"/>
          <w:sz w:val="24"/>
          <w:szCs w:val="24"/>
        </w:rPr>
        <w:t xml:space="preserve"> határozati javas</w:t>
      </w:r>
      <w:r>
        <w:rPr>
          <w:rFonts w:ascii="Times New Roman" w:hAnsi="Times New Roman" w:cs="Times New Roman"/>
          <w:sz w:val="24"/>
          <w:szCs w:val="24"/>
        </w:rPr>
        <w:t>lattal szíveskedjék azt előterjeszteni.</w:t>
      </w:r>
    </w:p>
    <w:p w:rsidR="00F9408A" w:rsidRPr="00F9408A" w:rsidRDefault="00F9408A" w:rsidP="00F9408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408A">
        <w:rPr>
          <w:rFonts w:ascii="Times New Roman" w:hAnsi="Times New Roman" w:cs="Times New Roman"/>
          <w:b/>
          <w:sz w:val="24"/>
          <w:szCs w:val="24"/>
        </w:rPr>
        <w:t>….Község Önkormányzat Képviselő-testülete</w:t>
      </w:r>
    </w:p>
    <w:p w:rsidR="00F9408A" w:rsidRPr="00F06754" w:rsidRDefault="00F9408A" w:rsidP="00F9408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/2014. (</w:t>
      </w:r>
      <w:proofErr w:type="gramStart"/>
      <w:r>
        <w:rPr>
          <w:rFonts w:ascii="Times New Roman" w:hAnsi="Times New Roman"/>
          <w:b/>
          <w:sz w:val="24"/>
          <w:szCs w:val="24"/>
        </w:rPr>
        <w:t>….</w:t>
      </w:r>
      <w:proofErr w:type="gramEnd"/>
      <w:r>
        <w:rPr>
          <w:rFonts w:ascii="Times New Roman" w:hAnsi="Times New Roman"/>
          <w:b/>
          <w:sz w:val="24"/>
          <w:szCs w:val="24"/>
        </w:rPr>
        <w:t>)</w:t>
      </w:r>
      <w:r w:rsidRPr="00F06754">
        <w:rPr>
          <w:rFonts w:ascii="Times New Roman" w:hAnsi="Times New Roman"/>
          <w:b/>
          <w:sz w:val="24"/>
          <w:szCs w:val="24"/>
        </w:rPr>
        <w:t xml:space="preserve"> határozata</w:t>
      </w:r>
    </w:p>
    <w:p w:rsidR="00F9408A" w:rsidRPr="00F06754" w:rsidRDefault="00F9408A" w:rsidP="00F9408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…..Község Önkormányzatának Képviselő-testülete</w:t>
      </w:r>
      <w:r w:rsidRPr="00F06754">
        <w:rPr>
          <w:rFonts w:ascii="Times New Roman" w:hAnsi="Times New Roman"/>
          <w:sz w:val="24"/>
          <w:szCs w:val="24"/>
        </w:rPr>
        <w:t xml:space="preserve"> a Pápakörnyéki Önkormányzatok Feladatellátó Társulás társulási megállapodás módosítását és annak egységes szerkezetét – az előterjesztés 1. és 2. mellékletében foglaltaknak megfelelően – jóváhagyja</w:t>
      </w:r>
    </w:p>
    <w:p w:rsidR="00F9408A" w:rsidRPr="00F06754" w:rsidRDefault="00F9408A" w:rsidP="00F9408A">
      <w:pPr>
        <w:jc w:val="both"/>
        <w:rPr>
          <w:rFonts w:ascii="Times New Roman" w:hAnsi="Times New Roman"/>
          <w:sz w:val="24"/>
          <w:szCs w:val="24"/>
        </w:rPr>
      </w:pPr>
      <w:r w:rsidRPr="00F06754">
        <w:rPr>
          <w:rFonts w:ascii="Times New Roman" w:hAnsi="Times New Roman"/>
          <w:sz w:val="24"/>
          <w:szCs w:val="24"/>
        </w:rPr>
        <w:t>A társulási megállapodás módosítása az azt utolsóként elfogadó képviselő-testület határozatának meghozatala napján, a társulási megállapodás 2/a. melléklet 1. pontja, 2/b. melléklet, 2/e. melléklet vonatkozásában 2015. január 1-én lép hatályba.</w:t>
      </w:r>
    </w:p>
    <w:p w:rsidR="00F9408A" w:rsidRPr="00F06754" w:rsidRDefault="00F9408A" w:rsidP="00F9408A">
      <w:pPr>
        <w:jc w:val="both"/>
        <w:rPr>
          <w:rFonts w:ascii="Times New Roman" w:hAnsi="Times New Roman"/>
          <w:sz w:val="24"/>
          <w:szCs w:val="24"/>
        </w:rPr>
      </w:pPr>
      <w:r w:rsidRPr="00F06754">
        <w:rPr>
          <w:rFonts w:ascii="Times New Roman" w:hAnsi="Times New Roman"/>
          <w:sz w:val="24"/>
          <w:szCs w:val="24"/>
        </w:rPr>
        <w:t>Határidő: Folyamatos</w:t>
      </w:r>
    </w:p>
    <w:p w:rsidR="00F9408A" w:rsidRDefault="00A77886" w:rsidP="00F9408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Felelős: Polgármester</w:t>
      </w:r>
    </w:p>
    <w:p w:rsidR="00F9408A" w:rsidRDefault="00F9408A" w:rsidP="00F9408A">
      <w:pPr>
        <w:jc w:val="both"/>
        <w:rPr>
          <w:rFonts w:ascii="Times New Roman" w:hAnsi="Times New Roman"/>
          <w:sz w:val="24"/>
          <w:szCs w:val="24"/>
        </w:rPr>
      </w:pPr>
    </w:p>
    <w:p w:rsidR="009F3946" w:rsidRDefault="00F9408A" w:rsidP="00F9408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Ugyancsak megküldöm</w:t>
      </w:r>
      <w:r w:rsidR="00A77886">
        <w:rPr>
          <w:rFonts w:ascii="Times New Roman" w:hAnsi="Times New Roman"/>
          <w:sz w:val="24"/>
          <w:szCs w:val="24"/>
        </w:rPr>
        <w:t xml:space="preserve"> a </w:t>
      </w:r>
      <w:r>
        <w:rPr>
          <w:rFonts w:ascii="Times New Roman" w:hAnsi="Times New Roman"/>
          <w:sz w:val="24"/>
          <w:szCs w:val="24"/>
        </w:rPr>
        <w:t>Társulási Tanács 2014. szeptember 25-i ülésén</w:t>
      </w:r>
      <w:r w:rsidR="00107362">
        <w:rPr>
          <w:rFonts w:ascii="Times New Roman" w:hAnsi="Times New Roman"/>
          <w:sz w:val="24"/>
          <w:szCs w:val="24"/>
        </w:rPr>
        <w:t xml:space="preserve"> elfogadott 14</w:t>
      </w:r>
      <w:r>
        <w:rPr>
          <w:rFonts w:ascii="Times New Roman" w:hAnsi="Times New Roman"/>
          <w:sz w:val="24"/>
          <w:szCs w:val="24"/>
        </w:rPr>
        <w:t>/2014. (</w:t>
      </w:r>
      <w:r w:rsidR="00107362">
        <w:rPr>
          <w:rFonts w:ascii="Times New Roman" w:hAnsi="Times New Roman"/>
          <w:sz w:val="24"/>
          <w:szCs w:val="24"/>
        </w:rPr>
        <w:t>IX. 25.) határozatát</w:t>
      </w:r>
      <w:r w:rsidR="00A77886">
        <w:rPr>
          <w:rFonts w:ascii="Times New Roman" w:hAnsi="Times New Roman"/>
          <w:sz w:val="24"/>
          <w:szCs w:val="24"/>
        </w:rPr>
        <w:t>, ami</w:t>
      </w:r>
      <w:r w:rsidR="009F3946">
        <w:rPr>
          <w:rFonts w:ascii="Times New Roman" w:hAnsi="Times New Roman"/>
          <w:sz w:val="24"/>
          <w:szCs w:val="24"/>
        </w:rPr>
        <w:t xml:space="preserve"> </w:t>
      </w:r>
      <w:r w:rsidR="00107362">
        <w:rPr>
          <w:rFonts w:ascii="Times New Roman" w:hAnsi="Times New Roman"/>
          <w:sz w:val="24"/>
          <w:szCs w:val="24"/>
        </w:rPr>
        <w:t>a Társulás</w:t>
      </w:r>
      <w:r w:rsidR="009F3946">
        <w:rPr>
          <w:rFonts w:ascii="Times New Roman" w:hAnsi="Times New Roman"/>
          <w:sz w:val="24"/>
          <w:szCs w:val="24"/>
        </w:rPr>
        <w:t xml:space="preserve"> </w:t>
      </w:r>
      <w:r w:rsidR="00107362">
        <w:rPr>
          <w:rFonts w:ascii="Times New Roman" w:hAnsi="Times New Roman"/>
          <w:sz w:val="24"/>
          <w:szCs w:val="24"/>
        </w:rPr>
        <w:t>által fenntartott</w:t>
      </w:r>
      <w:r w:rsidR="009F3946">
        <w:rPr>
          <w:rFonts w:ascii="Times New Roman" w:hAnsi="Times New Roman"/>
          <w:sz w:val="24"/>
          <w:szCs w:val="24"/>
        </w:rPr>
        <w:t xml:space="preserve"> szociális ellátások intézményi </w:t>
      </w:r>
      <w:r>
        <w:rPr>
          <w:rFonts w:ascii="Times New Roman" w:hAnsi="Times New Roman"/>
          <w:sz w:val="24"/>
          <w:szCs w:val="24"/>
        </w:rPr>
        <w:t>térítési dí</w:t>
      </w:r>
      <w:r w:rsidR="009F3946">
        <w:rPr>
          <w:rFonts w:ascii="Times New Roman" w:hAnsi="Times New Roman"/>
          <w:sz w:val="24"/>
          <w:szCs w:val="24"/>
        </w:rPr>
        <w:t>j megáll</w:t>
      </w:r>
      <w:r w:rsidR="00A77886">
        <w:rPr>
          <w:rFonts w:ascii="Times New Roman" w:hAnsi="Times New Roman"/>
          <w:sz w:val="24"/>
          <w:szCs w:val="24"/>
        </w:rPr>
        <w:t>apítására vonatkozózik az alábbiak szerint:</w:t>
      </w:r>
    </w:p>
    <w:p w:rsidR="009F3946" w:rsidRPr="008604A6" w:rsidRDefault="009F3946" w:rsidP="009F3946">
      <w:pPr>
        <w:jc w:val="both"/>
        <w:rPr>
          <w:rFonts w:ascii="Times New Roman" w:eastAsiaTheme="minorHAnsi" w:hAnsi="Times New Roman"/>
          <w:b/>
          <w:sz w:val="26"/>
          <w:szCs w:val="26"/>
        </w:rPr>
      </w:pPr>
      <w:r w:rsidRPr="008604A6">
        <w:rPr>
          <w:rFonts w:ascii="Times New Roman" w:eastAsiaTheme="minorHAnsi" w:hAnsi="Times New Roman"/>
          <w:b/>
          <w:sz w:val="26"/>
          <w:szCs w:val="26"/>
        </w:rPr>
        <w:t xml:space="preserve">Pápakörnyéki Önkormányzatok Feladatellátó Társulás </w:t>
      </w:r>
    </w:p>
    <w:p w:rsidR="009F3946" w:rsidRPr="008604A6" w:rsidRDefault="009F3946" w:rsidP="009F3946">
      <w:pPr>
        <w:jc w:val="both"/>
        <w:rPr>
          <w:rFonts w:ascii="Times New Roman" w:eastAsiaTheme="minorHAnsi" w:hAnsi="Times New Roman"/>
          <w:b/>
          <w:sz w:val="26"/>
          <w:szCs w:val="26"/>
        </w:rPr>
      </w:pPr>
      <w:r w:rsidRPr="008604A6">
        <w:rPr>
          <w:rFonts w:ascii="Times New Roman" w:eastAsiaTheme="minorHAnsi" w:hAnsi="Times New Roman"/>
          <w:b/>
          <w:sz w:val="26"/>
          <w:szCs w:val="26"/>
        </w:rPr>
        <w:t>Társulási Tanács</w:t>
      </w:r>
    </w:p>
    <w:p w:rsidR="009F3946" w:rsidRPr="008604A6" w:rsidRDefault="009F3946" w:rsidP="009F3946">
      <w:pPr>
        <w:jc w:val="both"/>
        <w:rPr>
          <w:rFonts w:ascii="Times New Roman" w:eastAsiaTheme="minorHAnsi" w:hAnsi="Times New Roman"/>
          <w:b/>
          <w:sz w:val="26"/>
          <w:szCs w:val="26"/>
        </w:rPr>
      </w:pPr>
      <w:r>
        <w:rPr>
          <w:rFonts w:ascii="Times New Roman" w:eastAsiaTheme="minorHAnsi" w:hAnsi="Times New Roman"/>
          <w:b/>
          <w:sz w:val="26"/>
          <w:szCs w:val="26"/>
        </w:rPr>
        <w:t>14</w:t>
      </w:r>
      <w:r w:rsidRPr="008604A6">
        <w:rPr>
          <w:rFonts w:ascii="Times New Roman" w:eastAsiaTheme="minorHAnsi" w:hAnsi="Times New Roman"/>
          <w:b/>
          <w:sz w:val="26"/>
          <w:szCs w:val="26"/>
        </w:rPr>
        <w:t>/2014. (IX. 25.) határozata</w:t>
      </w:r>
    </w:p>
    <w:p w:rsidR="009F3946" w:rsidRPr="008604A6" w:rsidRDefault="009F3946" w:rsidP="009F3946">
      <w:pPr>
        <w:jc w:val="both"/>
        <w:rPr>
          <w:rFonts w:ascii="Times New Roman" w:eastAsiaTheme="minorHAnsi" w:hAnsi="Times New Roman"/>
          <w:sz w:val="26"/>
          <w:szCs w:val="26"/>
        </w:rPr>
      </w:pPr>
      <w:r w:rsidRPr="008604A6">
        <w:rPr>
          <w:rFonts w:ascii="Times New Roman" w:eastAsiaTheme="minorHAnsi" w:hAnsi="Times New Roman"/>
          <w:sz w:val="26"/>
          <w:szCs w:val="26"/>
        </w:rPr>
        <w:t xml:space="preserve">1. A Pápakörnyéki Önkormányzatok Feladatellátó Társulás Társulási Tanácsa a személyes gondoskodást nyújtó ellátásokról, a fizetendő térítési díjakról szóló rendelet tervezetét (határozat 1. melléklete) az előterjesztés szerint jóváhagyja. </w:t>
      </w:r>
    </w:p>
    <w:p w:rsidR="009F3946" w:rsidRPr="008604A6" w:rsidRDefault="009F3946" w:rsidP="009F3946">
      <w:pPr>
        <w:jc w:val="both"/>
        <w:rPr>
          <w:rFonts w:ascii="Times New Roman" w:eastAsiaTheme="minorHAnsi" w:hAnsi="Times New Roman"/>
          <w:sz w:val="26"/>
          <w:szCs w:val="26"/>
        </w:rPr>
      </w:pPr>
      <w:r w:rsidRPr="008604A6">
        <w:rPr>
          <w:rFonts w:ascii="Times New Roman" w:eastAsiaTheme="minorHAnsi" w:hAnsi="Times New Roman"/>
          <w:sz w:val="26"/>
          <w:szCs w:val="26"/>
        </w:rPr>
        <w:t>2. A Társulási Tanács felkéri a munkaszervezeti feladatokat ellátó jegyzőt, hogy a rendeletmódosítás tervezetét, a társulásban részt vevő önkormányzatok részére a hozzájárulásuk megkérése végett küldje meg, azt követően gondoskodjon a rendelet megalkotása végett Takácsi Község Önkormányzata részére történő előterjesztéséről.</w:t>
      </w:r>
    </w:p>
    <w:p w:rsidR="009F3946" w:rsidRPr="008604A6" w:rsidRDefault="009F3946" w:rsidP="009F3946">
      <w:pPr>
        <w:jc w:val="both"/>
        <w:rPr>
          <w:rFonts w:ascii="Times New Roman" w:eastAsiaTheme="minorHAnsi" w:hAnsi="Times New Roman"/>
          <w:sz w:val="26"/>
          <w:szCs w:val="26"/>
        </w:rPr>
      </w:pPr>
      <w:r w:rsidRPr="008604A6">
        <w:rPr>
          <w:rFonts w:ascii="Times New Roman" w:eastAsiaTheme="minorHAnsi" w:hAnsi="Times New Roman"/>
          <w:sz w:val="26"/>
          <w:szCs w:val="26"/>
        </w:rPr>
        <w:t xml:space="preserve">3. A Társulási Tanács felkéri a Pápakörnyéki Önkormányzatok Feladatellátó Intézmény vezetőjét, hogy a gondozásban részesülők értesítéséről gondoskodjon. </w:t>
      </w:r>
    </w:p>
    <w:p w:rsidR="009F3946" w:rsidRPr="008604A6" w:rsidRDefault="009F3946" w:rsidP="009F3946">
      <w:pPr>
        <w:tabs>
          <w:tab w:val="left" w:pos="5400"/>
        </w:tabs>
        <w:jc w:val="both"/>
        <w:rPr>
          <w:rFonts w:ascii="Times New Roman" w:eastAsiaTheme="minorHAnsi" w:hAnsi="Times New Roman"/>
          <w:sz w:val="26"/>
          <w:szCs w:val="26"/>
        </w:rPr>
      </w:pPr>
      <w:r w:rsidRPr="008604A6">
        <w:rPr>
          <w:rFonts w:ascii="Times New Roman" w:eastAsiaTheme="minorHAnsi" w:hAnsi="Times New Roman"/>
          <w:sz w:val="26"/>
          <w:szCs w:val="26"/>
        </w:rPr>
        <w:t xml:space="preserve">4. A térítési díj összege Gic Község Önkormányzat illetékességi területén 2014. február 1-től lép hatályba. </w:t>
      </w:r>
    </w:p>
    <w:p w:rsidR="00976CB3" w:rsidRPr="008604A6" w:rsidRDefault="009F3946" w:rsidP="009F3946">
      <w:pPr>
        <w:jc w:val="both"/>
        <w:rPr>
          <w:rFonts w:ascii="Times New Roman" w:eastAsiaTheme="minorHAnsi" w:hAnsi="Times New Roman"/>
          <w:sz w:val="26"/>
          <w:szCs w:val="26"/>
        </w:rPr>
      </w:pPr>
      <w:r w:rsidRPr="008604A6">
        <w:rPr>
          <w:rFonts w:ascii="Times New Roman" w:eastAsiaTheme="minorHAnsi" w:hAnsi="Times New Roman"/>
          <w:sz w:val="26"/>
          <w:szCs w:val="26"/>
        </w:rPr>
        <w:t xml:space="preserve">Határidő: azonnal </w:t>
      </w:r>
    </w:p>
    <w:p w:rsidR="009F3946" w:rsidRDefault="009F3946" w:rsidP="009F3946">
      <w:pPr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Felelős: Elnök</w:t>
      </w:r>
    </w:p>
    <w:p w:rsidR="00976CB3" w:rsidRDefault="00976CB3" w:rsidP="009F3946">
      <w:pPr>
        <w:jc w:val="both"/>
        <w:rPr>
          <w:rFonts w:ascii="Times New Roman" w:eastAsiaTheme="minorHAnsi" w:hAnsi="Times New Roman"/>
          <w:sz w:val="26"/>
          <w:szCs w:val="26"/>
        </w:rPr>
      </w:pPr>
    </w:p>
    <w:p w:rsidR="009F3946" w:rsidRPr="008604A6" w:rsidRDefault="009F3946" w:rsidP="009F3946">
      <w:pPr>
        <w:autoSpaceDE w:val="0"/>
        <w:autoSpaceDN w:val="0"/>
        <w:adjustRightInd w:val="0"/>
        <w:jc w:val="right"/>
        <w:rPr>
          <w:rFonts w:ascii="Garamond" w:eastAsiaTheme="minorHAnsi" w:hAnsi="Garamond"/>
          <w:b/>
          <w:bCs/>
          <w:sz w:val="26"/>
          <w:szCs w:val="26"/>
        </w:rPr>
      </w:pPr>
      <w:r w:rsidRPr="008604A6">
        <w:rPr>
          <w:rFonts w:ascii="Garamond" w:eastAsiaTheme="minorHAnsi" w:hAnsi="Garamond"/>
          <w:b/>
          <w:bCs/>
          <w:sz w:val="26"/>
          <w:szCs w:val="26"/>
        </w:rPr>
        <w:lastRenderedPageBreak/>
        <w:t>1. melléklet</w:t>
      </w:r>
    </w:p>
    <w:p w:rsidR="009F3946" w:rsidRPr="008604A6" w:rsidRDefault="009F3946" w:rsidP="009F3946">
      <w:pPr>
        <w:autoSpaceDE w:val="0"/>
        <w:autoSpaceDN w:val="0"/>
        <w:adjustRightInd w:val="0"/>
        <w:jc w:val="both"/>
        <w:rPr>
          <w:rFonts w:ascii="Garamond" w:eastAsiaTheme="minorHAnsi" w:hAnsi="Garamond"/>
          <w:b/>
          <w:bCs/>
          <w:sz w:val="26"/>
          <w:szCs w:val="26"/>
        </w:rPr>
      </w:pPr>
    </w:p>
    <w:p w:rsidR="009F3946" w:rsidRPr="008604A6" w:rsidRDefault="009F3946" w:rsidP="009F3946">
      <w:pPr>
        <w:autoSpaceDE w:val="0"/>
        <w:autoSpaceDN w:val="0"/>
        <w:adjustRightInd w:val="0"/>
        <w:jc w:val="center"/>
        <w:rPr>
          <w:rFonts w:ascii="Times-Bold" w:eastAsiaTheme="minorHAnsi" w:hAnsi="Times-Bold" w:cs="Times-Bold"/>
          <w:b/>
          <w:bCs/>
          <w:sz w:val="24"/>
          <w:szCs w:val="24"/>
        </w:rPr>
      </w:pPr>
      <w:r w:rsidRPr="008604A6">
        <w:rPr>
          <w:rFonts w:ascii="Times-Bold" w:eastAsiaTheme="minorHAnsi" w:hAnsi="Times-Bold" w:cs="Times-Bold"/>
          <w:b/>
          <w:bCs/>
          <w:sz w:val="24"/>
          <w:szCs w:val="24"/>
        </w:rPr>
        <w:t>Takácsi Község Önkormányzat Képvisel</w:t>
      </w:r>
      <w:r w:rsidRPr="008604A6">
        <w:rPr>
          <w:rFonts w:ascii="TimesNewRoman,Bold" w:eastAsiaTheme="minorHAnsi" w:hAnsi="TimesNewRoman,Bold" w:cs="TimesNewRoman,Bold"/>
          <w:b/>
          <w:bCs/>
          <w:sz w:val="24"/>
          <w:szCs w:val="24"/>
        </w:rPr>
        <w:t>ő</w:t>
      </w:r>
      <w:r w:rsidRPr="008604A6">
        <w:rPr>
          <w:rFonts w:ascii="Times-Bold" w:eastAsiaTheme="minorHAnsi" w:hAnsi="Times-Bold" w:cs="Times-Bold"/>
          <w:b/>
          <w:bCs/>
          <w:sz w:val="24"/>
          <w:szCs w:val="24"/>
        </w:rPr>
        <w:t>-testülete</w:t>
      </w:r>
    </w:p>
    <w:p w:rsidR="009F3946" w:rsidRPr="008604A6" w:rsidRDefault="009F3946" w:rsidP="009F3946">
      <w:pPr>
        <w:autoSpaceDE w:val="0"/>
        <w:autoSpaceDN w:val="0"/>
        <w:adjustRightInd w:val="0"/>
        <w:jc w:val="center"/>
        <w:rPr>
          <w:rFonts w:ascii="Times-Bold" w:eastAsiaTheme="minorHAnsi" w:hAnsi="Times-Bold" w:cs="Times-Bold"/>
          <w:b/>
          <w:bCs/>
          <w:sz w:val="24"/>
          <w:szCs w:val="24"/>
        </w:rPr>
      </w:pPr>
      <w:r w:rsidRPr="008604A6">
        <w:rPr>
          <w:rFonts w:ascii="Times-Bold" w:eastAsiaTheme="minorHAnsi" w:hAnsi="Times-Bold" w:cs="Times-Bold"/>
          <w:b/>
          <w:bCs/>
          <w:sz w:val="24"/>
          <w:szCs w:val="24"/>
        </w:rPr>
        <w:t>/2014. (…) önkormányzati rendelete</w:t>
      </w:r>
    </w:p>
    <w:p w:rsidR="009F3946" w:rsidRPr="008604A6" w:rsidRDefault="009F3946" w:rsidP="009F3946">
      <w:pPr>
        <w:autoSpaceDE w:val="0"/>
        <w:autoSpaceDN w:val="0"/>
        <w:adjustRightInd w:val="0"/>
        <w:jc w:val="center"/>
        <w:rPr>
          <w:rFonts w:ascii="Times-Bold" w:eastAsiaTheme="minorHAnsi" w:hAnsi="Times-Bold" w:cs="Times-Bold"/>
          <w:b/>
          <w:bCs/>
          <w:sz w:val="24"/>
          <w:szCs w:val="24"/>
        </w:rPr>
      </w:pPr>
      <w:proofErr w:type="gramStart"/>
      <w:r w:rsidRPr="008604A6">
        <w:rPr>
          <w:rFonts w:ascii="Times-Bold" w:eastAsiaTheme="minorHAnsi" w:hAnsi="Times-Bold" w:cs="Times-Bold"/>
          <w:b/>
          <w:bCs/>
          <w:sz w:val="24"/>
          <w:szCs w:val="24"/>
        </w:rPr>
        <w:t>a</w:t>
      </w:r>
      <w:proofErr w:type="gramEnd"/>
      <w:r w:rsidRPr="008604A6">
        <w:rPr>
          <w:rFonts w:ascii="Times-Bold" w:eastAsiaTheme="minorHAnsi" w:hAnsi="Times-Bold" w:cs="Times-Bold"/>
          <w:b/>
          <w:bCs/>
          <w:sz w:val="24"/>
          <w:szCs w:val="24"/>
        </w:rPr>
        <w:t xml:space="preserve"> Pápakörnyéki Önkormányzatok Feladatellátó Társulása </w:t>
      </w:r>
    </w:p>
    <w:p w:rsidR="009F3946" w:rsidRPr="008604A6" w:rsidRDefault="009F3946" w:rsidP="009F3946">
      <w:pPr>
        <w:autoSpaceDE w:val="0"/>
        <w:autoSpaceDN w:val="0"/>
        <w:adjustRightInd w:val="0"/>
        <w:jc w:val="center"/>
        <w:rPr>
          <w:rFonts w:ascii="Times-Bold" w:eastAsiaTheme="minorHAnsi" w:hAnsi="Times-Bold" w:cs="Times-Bold"/>
          <w:b/>
          <w:bCs/>
          <w:sz w:val="24"/>
          <w:szCs w:val="24"/>
        </w:rPr>
      </w:pPr>
      <w:r w:rsidRPr="008604A6">
        <w:rPr>
          <w:rFonts w:ascii="Times-Bold" w:eastAsiaTheme="minorHAnsi" w:hAnsi="Times-Bold" w:cs="Times-Bold"/>
          <w:b/>
          <w:bCs/>
          <w:sz w:val="24"/>
          <w:szCs w:val="24"/>
        </w:rPr>
        <w:t xml:space="preserve"> </w:t>
      </w:r>
      <w:proofErr w:type="gramStart"/>
      <w:r w:rsidRPr="008604A6">
        <w:rPr>
          <w:rFonts w:ascii="Times-Bold" w:eastAsiaTheme="minorHAnsi" w:hAnsi="Times-Bold" w:cs="Times-Bold"/>
          <w:b/>
          <w:bCs/>
          <w:sz w:val="24"/>
          <w:szCs w:val="24"/>
        </w:rPr>
        <w:t>által</w:t>
      </w:r>
      <w:proofErr w:type="gramEnd"/>
      <w:r w:rsidRPr="008604A6">
        <w:rPr>
          <w:rFonts w:ascii="Times-Bold" w:eastAsiaTheme="minorHAnsi" w:hAnsi="Times-Bold" w:cs="Times-Bold"/>
          <w:b/>
          <w:bCs/>
          <w:sz w:val="24"/>
          <w:szCs w:val="24"/>
        </w:rPr>
        <w:t xml:space="preserve"> fenntartott szociális ellátások intézményi térítési díjáról</w:t>
      </w:r>
    </w:p>
    <w:p w:rsidR="009F3946" w:rsidRPr="008604A6" w:rsidRDefault="009F3946" w:rsidP="009F3946">
      <w:pPr>
        <w:autoSpaceDE w:val="0"/>
        <w:autoSpaceDN w:val="0"/>
        <w:adjustRightInd w:val="0"/>
        <w:jc w:val="center"/>
        <w:rPr>
          <w:rFonts w:ascii="Times-Bold" w:eastAsiaTheme="minorHAnsi" w:hAnsi="Times-Bold" w:cs="Times-Bold"/>
          <w:b/>
          <w:bCs/>
          <w:sz w:val="24"/>
          <w:szCs w:val="24"/>
        </w:rPr>
      </w:pPr>
    </w:p>
    <w:p w:rsidR="009F3946" w:rsidRPr="008604A6" w:rsidRDefault="009F3946" w:rsidP="009F3946">
      <w:pPr>
        <w:autoSpaceDE w:val="0"/>
        <w:autoSpaceDN w:val="0"/>
        <w:adjustRightInd w:val="0"/>
        <w:jc w:val="both"/>
        <w:rPr>
          <w:rFonts w:ascii="Times-Roman" w:eastAsiaTheme="minorHAnsi" w:hAnsi="Times-Roman" w:cs="Times-Roman"/>
          <w:sz w:val="24"/>
          <w:szCs w:val="24"/>
        </w:rPr>
      </w:pPr>
      <w:r w:rsidRPr="008604A6">
        <w:rPr>
          <w:rFonts w:ascii="Times-Roman" w:eastAsiaTheme="minorHAnsi" w:hAnsi="Times-Roman" w:cs="Times-Roman"/>
          <w:sz w:val="24"/>
          <w:szCs w:val="24"/>
        </w:rPr>
        <w:t>Takácsi Község Önkormányzat Képvisel</w:t>
      </w:r>
      <w:r w:rsidRPr="008604A6">
        <w:rPr>
          <w:rFonts w:ascii="TimesNewRoman" w:eastAsiaTheme="minorHAnsi" w:hAnsi="TimesNewRoman" w:cs="TimesNewRoman"/>
          <w:sz w:val="24"/>
          <w:szCs w:val="24"/>
        </w:rPr>
        <w:t>ő</w:t>
      </w:r>
      <w:r w:rsidRPr="008604A6">
        <w:rPr>
          <w:rFonts w:ascii="Times-Roman" w:eastAsiaTheme="minorHAnsi" w:hAnsi="Times-Roman" w:cs="Times-Roman"/>
          <w:sz w:val="24"/>
          <w:szCs w:val="24"/>
        </w:rPr>
        <w:t>–testülete a szociális igazgatásról és szociális ellátásokról szóló 1993. évi III. törvény 92. § (1) bekezdés a) pontja 92/B. § (1) bekezdés a) pontjába kapott felhatalmazás alapján az Alaptörvény 32. Cikk (1) bekezdés a) pontjában, és Magyarország helyi önkormányzatairól szóló 2011. évi CLXXXIX. törvény 13. § (1) bekezdés 8. pontjában meghatározott feladatkörében eljárva, a társulásban részt vevő önkormányzatok vélem</w:t>
      </w:r>
      <w:r w:rsidR="004724DB">
        <w:rPr>
          <w:rFonts w:ascii="Times-Roman" w:eastAsiaTheme="minorHAnsi" w:hAnsi="Times-Roman" w:cs="Times-Roman"/>
          <w:sz w:val="24"/>
          <w:szCs w:val="24"/>
        </w:rPr>
        <w:t>ényének a kikérésével a következő</w:t>
      </w:r>
      <w:r w:rsidRPr="008604A6">
        <w:rPr>
          <w:rFonts w:ascii="Times-Roman" w:eastAsiaTheme="minorHAnsi" w:hAnsi="Times-Roman" w:cs="Times-Roman"/>
          <w:sz w:val="24"/>
          <w:szCs w:val="24"/>
        </w:rPr>
        <w:t>ket rendeli el:</w:t>
      </w:r>
    </w:p>
    <w:p w:rsidR="009F3946" w:rsidRPr="008604A6" w:rsidRDefault="009F3946" w:rsidP="009F3946">
      <w:pPr>
        <w:autoSpaceDE w:val="0"/>
        <w:autoSpaceDN w:val="0"/>
        <w:adjustRightInd w:val="0"/>
        <w:jc w:val="both"/>
        <w:rPr>
          <w:rFonts w:ascii="Times-Roman" w:eastAsiaTheme="minorHAnsi" w:hAnsi="Times-Roman" w:cs="Times-Roman"/>
          <w:sz w:val="24"/>
          <w:szCs w:val="24"/>
        </w:rPr>
      </w:pPr>
    </w:p>
    <w:p w:rsidR="009F3946" w:rsidRPr="008604A6" w:rsidRDefault="009F3946" w:rsidP="009F3946">
      <w:pPr>
        <w:autoSpaceDE w:val="0"/>
        <w:autoSpaceDN w:val="0"/>
        <w:adjustRightInd w:val="0"/>
        <w:jc w:val="both"/>
        <w:rPr>
          <w:rFonts w:ascii="TimesNewRoman" w:eastAsiaTheme="minorHAnsi" w:hAnsi="TimesNewRoman" w:cs="TimesNewRoman"/>
          <w:sz w:val="24"/>
          <w:szCs w:val="24"/>
        </w:rPr>
      </w:pPr>
      <w:r w:rsidRPr="008604A6">
        <w:rPr>
          <w:rFonts w:ascii="Times-Roman" w:eastAsiaTheme="minorHAnsi" w:hAnsi="Times-Roman" w:cs="Times-Roman"/>
          <w:sz w:val="24"/>
          <w:szCs w:val="24"/>
        </w:rPr>
        <w:t>1. § (1)  Takácsi Község Önkormányzat Képvisel</w:t>
      </w:r>
      <w:r w:rsidRPr="008604A6">
        <w:rPr>
          <w:rFonts w:ascii="TimesNewRoman" w:eastAsiaTheme="minorHAnsi" w:hAnsi="TimesNewRoman" w:cs="TimesNewRoman"/>
          <w:sz w:val="24"/>
          <w:szCs w:val="24"/>
        </w:rPr>
        <w:t>ő</w:t>
      </w:r>
      <w:r w:rsidRPr="008604A6">
        <w:rPr>
          <w:rFonts w:ascii="Times-Roman" w:eastAsiaTheme="minorHAnsi" w:hAnsi="Times-Roman" w:cs="Times-Roman"/>
          <w:sz w:val="24"/>
          <w:szCs w:val="24"/>
        </w:rPr>
        <w:t>-testülete a Pápakörnyéki Önkormányzatok Feladatellátó Társulás fenntartásában m</w:t>
      </w:r>
      <w:r w:rsidRPr="008604A6">
        <w:rPr>
          <w:rFonts w:ascii="TimesNewRoman" w:eastAsiaTheme="minorHAnsi" w:hAnsi="TimesNewRoman" w:cs="TimesNewRoman"/>
          <w:sz w:val="24"/>
          <w:szCs w:val="24"/>
        </w:rPr>
        <w:t>ű</w:t>
      </w:r>
      <w:r w:rsidRPr="008604A6">
        <w:rPr>
          <w:rFonts w:ascii="Times-Roman" w:eastAsiaTheme="minorHAnsi" w:hAnsi="Times-Roman" w:cs="Times-Roman"/>
          <w:sz w:val="24"/>
          <w:szCs w:val="24"/>
        </w:rPr>
        <w:t>ködő</w:t>
      </w:r>
      <w:r w:rsidRPr="008604A6">
        <w:rPr>
          <w:rFonts w:ascii="TimesNewRoman" w:eastAsiaTheme="minorHAnsi" w:hAnsi="TimesNewRoman" w:cs="TimesNewRoman"/>
          <w:sz w:val="24"/>
          <w:szCs w:val="24"/>
        </w:rPr>
        <w:t xml:space="preserve"> </w:t>
      </w:r>
      <w:r w:rsidRPr="008604A6">
        <w:rPr>
          <w:rFonts w:ascii="Times-Roman" w:eastAsiaTheme="minorHAnsi" w:hAnsi="Times-Roman" w:cs="Times-Roman"/>
          <w:sz w:val="24"/>
          <w:szCs w:val="24"/>
        </w:rPr>
        <w:t>Pápakörnyéki Önkormányzatok Feladatellátó Intézményben a szolgáltatási önköltség és a központi költségvetésr</w:t>
      </w:r>
      <w:r w:rsidRPr="008604A6">
        <w:rPr>
          <w:rFonts w:ascii="TimesNewRoman" w:eastAsiaTheme="minorHAnsi" w:hAnsi="TimesNewRoman" w:cs="TimesNewRoman"/>
          <w:sz w:val="24"/>
          <w:szCs w:val="24"/>
        </w:rPr>
        <w:t>ő</w:t>
      </w:r>
      <w:r w:rsidRPr="008604A6">
        <w:rPr>
          <w:rFonts w:ascii="Times-Roman" w:eastAsiaTheme="minorHAnsi" w:hAnsi="Times-Roman" w:cs="Times-Roman"/>
          <w:sz w:val="24"/>
          <w:szCs w:val="24"/>
        </w:rPr>
        <w:t>l</w:t>
      </w:r>
      <w:r w:rsidRPr="008604A6">
        <w:rPr>
          <w:rFonts w:ascii="TimesNewRoman" w:eastAsiaTheme="minorHAnsi" w:hAnsi="TimesNewRoman" w:cs="TimesNewRoman"/>
          <w:sz w:val="24"/>
          <w:szCs w:val="24"/>
        </w:rPr>
        <w:t xml:space="preserve"> </w:t>
      </w:r>
      <w:r w:rsidRPr="008604A6">
        <w:rPr>
          <w:rFonts w:ascii="Times-Roman" w:eastAsiaTheme="minorHAnsi" w:hAnsi="Times-Roman" w:cs="Times-Roman"/>
          <w:sz w:val="24"/>
          <w:szCs w:val="24"/>
        </w:rPr>
        <w:t>szóló törvényben biztosított támogatás egy főre jutó összegének különbözeteként számított</w:t>
      </w:r>
      <w:r w:rsidRPr="008604A6">
        <w:rPr>
          <w:rFonts w:ascii="TimesNewRoman" w:eastAsiaTheme="minorHAnsi" w:hAnsi="TimesNewRoman" w:cs="TimesNewRoman"/>
          <w:sz w:val="24"/>
          <w:szCs w:val="24"/>
        </w:rPr>
        <w:t xml:space="preserve"> </w:t>
      </w:r>
      <w:r w:rsidRPr="008604A6">
        <w:rPr>
          <w:rFonts w:ascii="Times-Roman" w:eastAsiaTheme="minorHAnsi" w:hAnsi="Times-Roman" w:cs="Times-Roman"/>
          <w:sz w:val="24"/>
          <w:szCs w:val="24"/>
        </w:rPr>
        <w:t>intézményi térítési díjat az alábbiak szerint állapítja meg.</w:t>
      </w:r>
    </w:p>
    <w:p w:rsidR="009F3946" w:rsidRPr="008604A6" w:rsidRDefault="009F3946" w:rsidP="009F3946">
      <w:pPr>
        <w:autoSpaceDE w:val="0"/>
        <w:autoSpaceDN w:val="0"/>
        <w:adjustRightInd w:val="0"/>
        <w:rPr>
          <w:rFonts w:ascii="Times-Roman" w:eastAsiaTheme="minorHAnsi" w:hAnsi="Times-Roman" w:cs="Times-Roman"/>
          <w:sz w:val="24"/>
          <w:szCs w:val="24"/>
        </w:rPr>
      </w:pPr>
      <w:r w:rsidRPr="008604A6">
        <w:rPr>
          <w:rFonts w:ascii="Times-Roman" w:eastAsiaTheme="minorHAnsi" w:hAnsi="Times-Roman" w:cs="Times-Roman"/>
          <w:sz w:val="24"/>
          <w:szCs w:val="24"/>
        </w:rPr>
        <w:t>(2) Házi segítségnyújtás:</w:t>
      </w:r>
    </w:p>
    <w:p w:rsidR="009F3946" w:rsidRPr="008604A6" w:rsidRDefault="009F3946" w:rsidP="009F3946">
      <w:pPr>
        <w:autoSpaceDE w:val="0"/>
        <w:autoSpaceDN w:val="0"/>
        <w:adjustRightInd w:val="0"/>
        <w:rPr>
          <w:rFonts w:ascii="Times-Roman" w:eastAsiaTheme="minorHAnsi" w:hAnsi="Times-Roman" w:cs="Times-Roman"/>
          <w:sz w:val="24"/>
          <w:szCs w:val="24"/>
        </w:rPr>
      </w:pPr>
      <w:proofErr w:type="gramStart"/>
      <w:r w:rsidRPr="008604A6">
        <w:rPr>
          <w:rFonts w:ascii="Times-Roman" w:eastAsiaTheme="minorHAnsi" w:hAnsi="Times-Roman" w:cs="Times-Roman"/>
          <w:sz w:val="24"/>
          <w:szCs w:val="24"/>
        </w:rPr>
        <w:t>a</w:t>
      </w:r>
      <w:proofErr w:type="gramEnd"/>
      <w:r w:rsidRPr="008604A6">
        <w:rPr>
          <w:rFonts w:ascii="Times-Roman" w:eastAsiaTheme="minorHAnsi" w:hAnsi="Times-Roman" w:cs="Times-Roman"/>
          <w:sz w:val="24"/>
          <w:szCs w:val="24"/>
        </w:rPr>
        <w:t>) önköltség:</w:t>
      </w:r>
      <w:r w:rsidRPr="008604A6">
        <w:rPr>
          <w:rFonts w:ascii="Times-Roman" w:eastAsiaTheme="minorHAnsi" w:hAnsi="Times-Roman" w:cs="Times-Roman"/>
          <w:sz w:val="24"/>
          <w:szCs w:val="24"/>
        </w:rPr>
        <w:tab/>
      </w:r>
      <w:r w:rsidRPr="008604A6">
        <w:rPr>
          <w:rFonts w:ascii="Times-Roman" w:eastAsiaTheme="minorHAnsi" w:hAnsi="Times-Roman" w:cs="Times-Roman"/>
          <w:sz w:val="24"/>
          <w:szCs w:val="24"/>
        </w:rPr>
        <w:tab/>
      </w:r>
      <w:r w:rsidRPr="008604A6">
        <w:rPr>
          <w:rFonts w:ascii="Times-Roman" w:eastAsiaTheme="minorHAnsi" w:hAnsi="Times-Roman" w:cs="Times-Roman"/>
          <w:sz w:val="24"/>
          <w:szCs w:val="24"/>
        </w:rPr>
        <w:tab/>
      </w:r>
      <w:r w:rsidRPr="008604A6">
        <w:rPr>
          <w:rFonts w:ascii="Times-Roman" w:eastAsiaTheme="minorHAnsi" w:hAnsi="Times-Roman" w:cs="Times-Roman"/>
          <w:sz w:val="24"/>
          <w:szCs w:val="24"/>
        </w:rPr>
        <w:tab/>
        <w:t>983 Ft/óra</w:t>
      </w:r>
    </w:p>
    <w:p w:rsidR="009F3946" w:rsidRPr="008604A6" w:rsidRDefault="009F3946" w:rsidP="009F3946">
      <w:pPr>
        <w:autoSpaceDE w:val="0"/>
        <w:autoSpaceDN w:val="0"/>
        <w:adjustRightInd w:val="0"/>
        <w:rPr>
          <w:rFonts w:ascii="Times-Roman" w:eastAsiaTheme="minorHAnsi" w:hAnsi="Times-Roman" w:cs="Times-Roman"/>
          <w:sz w:val="24"/>
          <w:szCs w:val="24"/>
        </w:rPr>
      </w:pPr>
      <w:r w:rsidRPr="008604A6">
        <w:rPr>
          <w:rFonts w:ascii="Times-Roman" w:eastAsiaTheme="minorHAnsi" w:hAnsi="Times-Roman" w:cs="Times-Roman"/>
          <w:sz w:val="24"/>
          <w:szCs w:val="24"/>
        </w:rPr>
        <w:t>b) normatíva:</w:t>
      </w:r>
      <w:r w:rsidRPr="008604A6">
        <w:rPr>
          <w:rFonts w:ascii="Times-Roman" w:eastAsiaTheme="minorHAnsi" w:hAnsi="Times-Roman" w:cs="Times-Roman"/>
          <w:sz w:val="24"/>
          <w:szCs w:val="24"/>
        </w:rPr>
        <w:tab/>
      </w:r>
      <w:r w:rsidRPr="008604A6">
        <w:rPr>
          <w:rFonts w:ascii="Times-Roman" w:eastAsiaTheme="minorHAnsi" w:hAnsi="Times-Roman" w:cs="Times-Roman"/>
          <w:sz w:val="24"/>
          <w:szCs w:val="24"/>
        </w:rPr>
        <w:tab/>
      </w:r>
      <w:r w:rsidRPr="008604A6">
        <w:rPr>
          <w:rFonts w:ascii="Times-Roman" w:eastAsiaTheme="minorHAnsi" w:hAnsi="Times-Roman" w:cs="Times-Roman"/>
          <w:sz w:val="24"/>
          <w:szCs w:val="24"/>
        </w:rPr>
        <w:tab/>
      </w:r>
      <w:r w:rsidRPr="008604A6">
        <w:rPr>
          <w:rFonts w:ascii="Times-Roman" w:eastAsiaTheme="minorHAnsi" w:hAnsi="Times-Roman" w:cs="Times-Roman"/>
          <w:sz w:val="24"/>
          <w:szCs w:val="24"/>
        </w:rPr>
        <w:tab/>
        <w:t>723 Ft/óra</w:t>
      </w:r>
    </w:p>
    <w:p w:rsidR="009F3946" w:rsidRPr="008604A6" w:rsidRDefault="009F3946" w:rsidP="009F3946">
      <w:pPr>
        <w:autoSpaceDE w:val="0"/>
        <w:autoSpaceDN w:val="0"/>
        <w:adjustRightInd w:val="0"/>
        <w:rPr>
          <w:rFonts w:ascii="Times-Roman" w:eastAsiaTheme="minorHAnsi" w:hAnsi="Times-Roman" w:cs="Times-Roman"/>
          <w:sz w:val="24"/>
          <w:szCs w:val="24"/>
        </w:rPr>
      </w:pPr>
      <w:r w:rsidRPr="008604A6">
        <w:rPr>
          <w:rFonts w:ascii="Times-Roman" w:eastAsiaTheme="minorHAnsi" w:hAnsi="Times-Roman" w:cs="Times-Roman"/>
          <w:sz w:val="24"/>
          <w:szCs w:val="24"/>
        </w:rPr>
        <w:t>c) önköltség normatíva különbözete:</w:t>
      </w:r>
      <w:r w:rsidRPr="008604A6">
        <w:rPr>
          <w:rFonts w:ascii="Times-Roman" w:eastAsiaTheme="minorHAnsi" w:hAnsi="Times-Roman" w:cs="Times-Roman"/>
          <w:sz w:val="24"/>
          <w:szCs w:val="24"/>
        </w:rPr>
        <w:tab/>
        <w:t>260 Ft/óra</w:t>
      </w:r>
    </w:p>
    <w:p w:rsidR="009F3946" w:rsidRPr="008604A6" w:rsidRDefault="009F3946" w:rsidP="009F3946">
      <w:pPr>
        <w:autoSpaceDE w:val="0"/>
        <w:autoSpaceDN w:val="0"/>
        <w:adjustRightInd w:val="0"/>
        <w:rPr>
          <w:rFonts w:ascii="Times-Roman" w:eastAsiaTheme="minorHAnsi" w:hAnsi="Times-Roman" w:cs="Times-Roman"/>
          <w:sz w:val="24"/>
          <w:szCs w:val="24"/>
        </w:rPr>
      </w:pPr>
      <w:r w:rsidRPr="008604A6">
        <w:rPr>
          <w:rFonts w:ascii="Times-Roman" w:eastAsiaTheme="minorHAnsi" w:hAnsi="Times-Roman" w:cs="Times-Roman"/>
          <w:sz w:val="24"/>
          <w:szCs w:val="24"/>
        </w:rPr>
        <w:t>d) intézményi térítési díj:</w:t>
      </w:r>
      <w:r w:rsidRPr="008604A6">
        <w:rPr>
          <w:rFonts w:ascii="Times-Roman" w:eastAsiaTheme="minorHAnsi" w:hAnsi="Times-Roman" w:cs="Times-Roman"/>
          <w:sz w:val="24"/>
          <w:szCs w:val="24"/>
        </w:rPr>
        <w:tab/>
      </w:r>
      <w:r w:rsidRPr="008604A6">
        <w:rPr>
          <w:rFonts w:ascii="Times-Roman" w:eastAsiaTheme="minorHAnsi" w:hAnsi="Times-Roman" w:cs="Times-Roman"/>
          <w:sz w:val="24"/>
          <w:szCs w:val="24"/>
        </w:rPr>
        <w:tab/>
        <w:t>260 Ft/óra</w:t>
      </w:r>
    </w:p>
    <w:p w:rsidR="009F3946" w:rsidRPr="008604A6" w:rsidRDefault="009F3946" w:rsidP="009F3946">
      <w:pPr>
        <w:autoSpaceDE w:val="0"/>
        <w:autoSpaceDN w:val="0"/>
        <w:adjustRightInd w:val="0"/>
        <w:rPr>
          <w:rFonts w:ascii="Times-Roman" w:eastAsiaTheme="minorHAnsi" w:hAnsi="Times-Roman" w:cs="Times-Roman"/>
          <w:sz w:val="24"/>
          <w:szCs w:val="24"/>
        </w:rPr>
      </w:pPr>
      <w:r w:rsidRPr="008604A6">
        <w:rPr>
          <w:rFonts w:ascii="Times-Roman" w:eastAsiaTheme="minorHAnsi" w:hAnsi="Times-Roman" w:cs="Times-Roman"/>
          <w:sz w:val="24"/>
          <w:szCs w:val="24"/>
        </w:rPr>
        <w:t>(3) Házi segítségnyújtás Gic Község Önkormányzat illetékességi területén:</w:t>
      </w:r>
    </w:p>
    <w:p w:rsidR="009F3946" w:rsidRPr="008604A6" w:rsidRDefault="009F3946" w:rsidP="009F3946">
      <w:pPr>
        <w:autoSpaceDE w:val="0"/>
        <w:autoSpaceDN w:val="0"/>
        <w:adjustRightInd w:val="0"/>
        <w:rPr>
          <w:rFonts w:ascii="Times-Roman" w:eastAsiaTheme="minorHAnsi" w:hAnsi="Times-Roman" w:cs="Times-Roman"/>
          <w:sz w:val="24"/>
          <w:szCs w:val="24"/>
        </w:rPr>
      </w:pPr>
      <w:proofErr w:type="gramStart"/>
      <w:r w:rsidRPr="008604A6">
        <w:rPr>
          <w:rFonts w:ascii="Times-Roman" w:eastAsiaTheme="minorHAnsi" w:hAnsi="Times-Roman" w:cs="Times-Roman"/>
          <w:sz w:val="24"/>
          <w:szCs w:val="24"/>
        </w:rPr>
        <w:t>a</w:t>
      </w:r>
      <w:proofErr w:type="gramEnd"/>
      <w:r w:rsidRPr="008604A6">
        <w:rPr>
          <w:rFonts w:ascii="Times-Roman" w:eastAsiaTheme="minorHAnsi" w:hAnsi="Times-Roman" w:cs="Times-Roman"/>
          <w:sz w:val="24"/>
          <w:szCs w:val="24"/>
        </w:rPr>
        <w:t>) önköltség:</w:t>
      </w:r>
      <w:r w:rsidRPr="008604A6">
        <w:rPr>
          <w:rFonts w:ascii="Times-Roman" w:eastAsiaTheme="minorHAnsi" w:hAnsi="Times-Roman" w:cs="Times-Roman"/>
          <w:sz w:val="24"/>
          <w:szCs w:val="24"/>
        </w:rPr>
        <w:tab/>
      </w:r>
      <w:r w:rsidRPr="008604A6">
        <w:rPr>
          <w:rFonts w:ascii="Times-Roman" w:eastAsiaTheme="minorHAnsi" w:hAnsi="Times-Roman" w:cs="Times-Roman"/>
          <w:sz w:val="24"/>
          <w:szCs w:val="24"/>
        </w:rPr>
        <w:tab/>
      </w:r>
      <w:r w:rsidRPr="008604A6">
        <w:rPr>
          <w:rFonts w:ascii="Times-Roman" w:eastAsiaTheme="minorHAnsi" w:hAnsi="Times-Roman" w:cs="Times-Roman"/>
          <w:sz w:val="24"/>
          <w:szCs w:val="24"/>
        </w:rPr>
        <w:tab/>
      </w:r>
      <w:r w:rsidRPr="008604A6">
        <w:rPr>
          <w:rFonts w:ascii="Times-Roman" w:eastAsiaTheme="minorHAnsi" w:hAnsi="Times-Roman" w:cs="Times-Roman"/>
          <w:sz w:val="24"/>
          <w:szCs w:val="24"/>
        </w:rPr>
        <w:tab/>
        <w:t>983 Ft/óra</w:t>
      </w:r>
    </w:p>
    <w:p w:rsidR="009F3946" w:rsidRPr="008604A6" w:rsidRDefault="009F3946" w:rsidP="009F3946">
      <w:pPr>
        <w:autoSpaceDE w:val="0"/>
        <w:autoSpaceDN w:val="0"/>
        <w:adjustRightInd w:val="0"/>
        <w:rPr>
          <w:rFonts w:ascii="Times-Roman" w:eastAsiaTheme="minorHAnsi" w:hAnsi="Times-Roman" w:cs="Times-Roman"/>
          <w:sz w:val="24"/>
          <w:szCs w:val="24"/>
        </w:rPr>
      </w:pPr>
      <w:r w:rsidRPr="008604A6">
        <w:rPr>
          <w:rFonts w:ascii="Times-Roman" w:eastAsiaTheme="minorHAnsi" w:hAnsi="Times-Roman" w:cs="Times-Roman"/>
          <w:sz w:val="24"/>
          <w:szCs w:val="24"/>
        </w:rPr>
        <w:t>b) normatíva:</w:t>
      </w:r>
      <w:r w:rsidRPr="008604A6">
        <w:rPr>
          <w:rFonts w:ascii="Times-Roman" w:eastAsiaTheme="minorHAnsi" w:hAnsi="Times-Roman" w:cs="Times-Roman"/>
          <w:sz w:val="24"/>
          <w:szCs w:val="24"/>
        </w:rPr>
        <w:tab/>
      </w:r>
      <w:r w:rsidRPr="008604A6">
        <w:rPr>
          <w:rFonts w:ascii="Times-Roman" w:eastAsiaTheme="minorHAnsi" w:hAnsi="Times-Roman" w:cs="Times-Roman"/>
          <w:sz w:val="24"/>
          <w:szCs w:val="24"/>
        </w:rPr>
        <w:tab/>
      </w:r>
      <w:r w:rsidRPr="008604A6">
        <w:rPr>
          <w:rFonts w:ascii="Times-Roman" w:eastAsiaTheme="minorHAnsi" w:hAnsi="Times-Roman" w:cs="Times-Roman"/>
          <w:sz w:val="24"/>
          <w:szCs w:val="24"/>
        </w:rPr>
        <w:tab/>
      </w:r>
      <w:r w:rsidRPr="008604A6">
        <w:rPr>
          <w:rFonts w:ascii="Times-Roman" w:eastAsiaTheme="minorHAnsi" w:hAnsi="Times-Roman" w:cs="Times-Roman"/>
          <w:sz w:val="24"/>
          <w:szCs w:val="24"/>
        </w:rPr>
        <w:tab/>
        <w:t>723 Ft/óra</w:t>
      </w:r>
    </w:p>
    <w:p w:rsidR="009F3946" w:rsidRPr="008604A6" w:rsidRDefault="009F3946" w:rsidP="009F3946">
      <w:pPr>
        <w:autoSpaceDE w:val="0"/>
        <w:autoSpaceDN w:val="0"/>
        <w:adjustRightInd w:val="0"/>
        <w:rPr>
          <w:rFonts w:ascii="Times-Roman" w:eastAsiaTheme="minorHAnsi" w:hAnsi="Times-Roman" w:cs="Times-Roman"/>
          <w:sz w:val="24"/>
          <w:szCs w:val="24"/>
        </w:rPr>
      </w:pPr>
      <w:r w:rsidRPr="008604A6">
        <w:rPr>
          <w:rFonts w:ascii="Times-Roman" w:eastAsiaTheme="minorHAnsi" w:hAnsi="Times-Roman" w:cs="Times-Roman"/>
          <w:sz w:val="24"/>
          <w:szCs w:val="24"/>
        </w:rPr>
        <w:t>c) önköltség normatíva különbözete:</w:t>
      </w:r>
      <w:r w:rsidRPr="008604A6">
        <w:rPr>
          <w:rFonts w:ascii="Times-Roman" w:eastAsiaTheme="minorHAnsi" w:hAnsi="Times-Roman" w:cs="Times-Roman"/>
          <w:sz w:val="24"/>
          <w:szCs w:val="24"/>
        </w:rPr>
        <w:tab/>
        <w:t>260 Ft/óra</w:t>
      </w:r>
    </w:p>
    <w:p w:rsidR="009F3946" w:rsidRPr="008604A6" w:rsidRDefault="009F3946" w:rsidP="009F3946">
      <w:pPr>
        <w:autoSpaceDE w:val="0"/>
        <w:autoSpaceDN w:val="0"/>
        <w:adjustRightInd w:val="0"/>
        <w:rPr>
          <w:rFonts w:ascii="Times-Roman" w:eastAsiaTheme="minorHAnsi" w:hAnsi="Times-Roman" w:cs="Times-Roman"/>
          <w:sz w:val="24"/>
          <w:szCs w:val="24"/>
        </w:rPr>
      </w:pPr>
      <w:r w:rsidRPr="008604A6">
        <w:rPr>
          <w:rFonts w:ascii="Times-Roman" w:eastAsiaTheme="minorHAnsi" w:hAnsi="Times-Roman" w:cs="Times-Roman"/>
          <w:sz w:val="24"/>
          <w:szCs w:val="24"/>
        </w:rPr>
        <w:t>d) önkormányzati támogatás:</w:t>
      </w:r>
      <w:r w:rsidRPr="008604A6">
        <w:rPr>
          <w:rFonts w:ascii="Times-Roman" w:eastAsiaTheme="minorHAnsi" w:hAnsi="Times-Roman" w:cs="Times-Roman"/>
          <w:sz w:val="24"/>
          <w:szCs w:val="24"/>
        </w:rPr>
        <w:tab/>
      </w:r>
      <w:r w:rsidRPr="008604A6">
        <w:rPr>
          <w:rFonts w:ascii="Times-Roman" w:eastAsiaTheme="minorHAnsi" w:hAnsi="Times-Roman" w:cs="Times-Roman"/>
          <w:sz w:val="24"/>
          <w:szCs w:val="24"/>
        </w:rPr>
        <w:tab/>
        <w:t>130 Ft/óra</w:t>
      </w:r>
    </w:p>
    <w:p w:rsidR="009F3946" w:rsidRPr="008604A6" w:rsidRDefault="009F3946" w:rsidP="009F3946">
      <w:pPr>
        <w:autoSpaceDE w:val="0"/>
        <w:autoSpaceDN w:val="0"/>
        <w:adjustRightInd w:val="0"/>
        <w:rPr>
          <w:rFonts w:ascii="Times-Roman" w:eastAsiaTheme="minorHAnsi" w:hAnsi="Times-Roman" w:cs="Times-Roman"/>
          <w:sz w:val="24"/>
          <w:szCs w:val="24"/>
        </w:rPr>
      </w:pPr>
      <w:r w:rsidRPr="008604A6">
        <w:rPr>
          <w:rFonts w:ascii="Times-Roman" w:eastAsiaTheme="minorHAnsi" w:hAnsi="Times-Roman" w:cs="Times-Roman"/>
          <w:sz w:val="24"/>
          <w:szCs w:val="24"/>
        </w:rPr>
        <w:t>d) intézményi térítési díj:</w:t>
      </w:r>
      <w:r w:rsidRPr="008604A6">
        <w:rPr>
          <w:rFonts w:ascii="Times-Roman" w:eastAsiaTheme="minorHAnsi" w:hAnsi="Times-Roman" w:cs="Times-Roman"/>
          <w:sz w:val="24"/>
          <w:szCs w:val="24"/>
        </w:rPr>
        <w:tab/>
      </w:r>
      <w:r w:rsidRPr="008604A6">
        <w:rPr>
          <w:rFonts w:ascii="Times-Roman" w:eastAsiaTheme="minorHAnsi" w:hAnsi="Times-Roman" w:cs="Times-Roman"/>
          <w:sz w:val="24"/>
          <w:szCs w:val="24"/>
        </w:rPr>
        <w:tab/>
        <w:t>130 Ft/óra</w:t>
      </w:r>
    </w:p>
    <w:p w:rsidR="009F3946" w:rsidRPr="008604A6" w:rsidRDefault="009F3946" w:rsidP="009F3946">
      <w:pPr>
        <w:autoSpaceDE w:val="0"/>
        <w:autoSpaceDN w:val="0"/>
        <w:adjustRightInd w:val="0"/>
        <w:rPr>
          <w:rFonts w:ascii="Times-Roman" w:eastAsiaTheme="minorHAnsi" w:hAnsi="Times-Roman" w:cs="Times-Roman"/>
          <w:sz w:val="24"/>
          <w:szCs w:val="24"/>
        </w:rPr>
      </w:pPr>
    </w:p>
    <w:p w:rsidR="009F3946" w:rsidRPr="008604A6" w:rsidRDefault="009F3946" w:rsidP="009F3946">
      <w:pPr>
        <w:autoSpaceDE w:val="0"/>
        <w:autoSpaceDN w:val="0"/>
        <w:adjustRightInd w:val="0"/>
        <w:rPr>
          <w:rFonts w:ascii="Times-Roman" w:eastAsiaTheme="minorHAnsi" w:hAnsi="Times-Roman" w:cs="Times-Roman"/>
          <w:sz w:val="24"/>
          <w:szCs w:val="24"/>
        </w:rPr>
      </w:pPr>
      <w:r w:rsidRPr="008604A6">
        <w:rPr>
          <w:rFonts w:ascii="Times-Roman" w:eastAsiaTheme="minorHAnsi" w:hAnsi="Times-Roman" w:cs="Times-Roman"/>
          <w:sz w:val="24"/>
          <w:szCs w:val="24"/>
        </w:rPr>
        <w:t>2.§ (1) E rendelet kihirdetését követő nap lép hatályba.</w:t>
      </w:r>
    </w:p>
    <w:p w:rsidR="009F3946" w:rsidRPr="008604A6" w:rsidRDefault="009F3946" w:rsidP="009F3946">
      <w:pPr>
        <w:autoSpaceDE w:val="0"/>
        <w:autoSpaceDN w:val="0"/>
        <w:adjustRightInd w:val="0"/>
        <w:rPr>
          <w:rFonts w:ascii="Times-Roman" w:eastAsiaTheme="minorHAnsi" w:hAnsi="Times-Roman" w:cs="Times-Roman"/>
          <w:sz w:val="24"/>
          <w:szCs w:val="24"/>
        </w:rPr>
      </w:pPr>
      <w:r w:rsidRPr="008604A6">
        <w:rPr>
          <w:rFonts w:ascii="Times-Roman" w:eastAsiaTheme="minorHAnsi" w:hAnsi="Times-Roman" w:cs="Times-Roman"/>
          <w:sz w:val="24"/>
          <w:szCs w:val="24"/>
        </w:rPr>
        <w:t>(2) A rendelet 1. § (3) bekezdésének rendelkezéseit 2014. február 1-től kell alkalmazni.</w:t>
      </w:r>
    </w:p>
    <w:p w:rsidR="009F3946" w:rsidRPr="008604A6" w:rsidRDefault="009F3946" w:rsidP="009F3946">
      <w:pPr>
        <w:autoSpaceDE w:val="0"/>
        <w:autoSpaceDN w:val="0"/>
        <w:adjustRightInd w:val="0"/>
        <w:rPr>
          <w:rFonts w:ascii="Times-Roman" w:eastAsiaTheme="minorHAnsi" w:hAnsi="Times-Roman" w:cs="Times-Roman"/>
          <w:sz w:val="24"/>
          <w:szCs w:val="24"/>
        </w:rPr>
      </w:pPr>
    </w:p>
    <w:p w:rsidR="009F3946" w:rsidRPr="008604A6" w:rsidRDefault="009F3946" w:rsidP="009F3946">
      <w:pPr>
        <w:autoSpaceDE w:val="0"/>
        <w:autoSpaceDN w:val="0"/>
        <w:adjustRightInd w:val="0"/>
        <w:jc w:val="center"/>
        <w:rPr>
          <w:rFonts w:ascii="Times-Roman" w:eastAsiaTheme="minorHAnsi" w:hAnsi="Times-Roman" w:cs="Times-Roman"/>
          <w:sz w:val="24"/>
          <w:szCs w:val="24"/>
        </w:rPr>
      </w:pPr>
      <w:r w:rsidRPr="008604A6">
        <w:rPr>
          <w:rFonts w:ascii="Times-Roman" w:eastAsiaTheme="minorHAnsi" w:hAnsi="Times-Roman" w:cs="Times-Roman"/>
          <w:sz w:val="24"/>
          <w:szCs w:val="24"/>
        </w:rPr>
        <w:t xml:space="preserve">Kunszt </w:t>
      </w:r>
      <w:proofErr w:type="gramStart"/>
      <w:r w:rsidRPr="008604A6">
        <w:rPr>
          <w:rFonts w:ascii="Times-Roman" w:eastAsiaTheme="minorHAnsi" w:hAnsi="Times-Roman" w:cs="Times-Roman"/>
          <w:sz w:val="24"/>
          <w:szCs w:val="24"/>
        </w:rPr>
        <w:t>Szabolcs                                                                        Pfilfné</w:t>
      </w:r>
      <w:proofErr w:type="gramEnd"/>
      <w:r w:rsidRPr="008604A6">
        <w:rPr>
          <w:rFonts w:ascii="Times-Roman" w:eastAsiaTheme="minorHAnsi" w:hAnsi="Times-Roman" w:cs="Times-Roman"/>
          <w:sz w:val="24"/>
          <w:szCs w:val="24"/>
        </w:rPr>
        <w:t xml:space="preserve"> Bagics Judit</w:t>
      </w:r>
    </w:p>
    <w:p w:rsidR="009F3946" w:rsidRDefault="009F3946" w:rsidP="009F3946">
      <w:pPr>
        <w:autoSpaceDE w:val="0"/>
        <w:autoSpaceDN w:val="0"/>
        <w:adjustRightInd w:val="0"/>
        <w:jc w:val="both"/>
        <w:rPr>
          <w:rFonts w:ascii="Times-Roman" w:eastAsiaTheme="minorHAnsi" w:hAnsi="Times-Roman" w:cs="Times-Roman"/>
          <w:sz w:val="24"/>
          <w:szCs w:val="24"/>
        </w:rPr>
      </w:pPr>
      <w:r w:rsidRPr="008604A6">
        <w:rPr>
          <w:rFonts w:ascii="Times-Roman" w:eastAsiaTheme="minorHAnsi" w:hAnsi="Times-Roman" w:cs="Times-Roman"/>
          <w:sz w:val="24"/>
          <w:szCs w:val="24"/>
        </w:rPr>
        <w:t xml:space="preserve">      </w:t>
      </w:r>
      <w:r>
        <w:rPr>
          <w:rFonts w:ascii="Times-Roman" w:eastAsiaTheme="minorHAnsi" w:hAnsi="Times-Roman" w:cs="Times-Roman"/>
          <w:sz w:val="24"/>
          <w:szCs w:val="24"/>
        </w:rPr>
        <w:t xml:space="preserve">     </w:t>
      </w:r>
      <w:r w:rsidR="00FC7B0B">
        <w:rPr>
          <w:rFonts w:ascii="Times-Roman" w:eastAsiaTheme="minorHAnsi" w:hAnsi="Times-Roman" w:cs="Times-Roman"/>
          <w:sz w:val="24"/>
          <w:szCs w:val="24"/>
        </w:rPr>
        <w:t xml:space="preserve"> </w:t>
      </w:r>
      <w:r>
        <w:rPr>
          <w:rFonts w:ascii="Times-Roman" w:eastAsiaTheme="minorHAnsi" w:hAnsi="Times-Roman" w:cs="Times-Roman"/>
          <w:sz w:val="24"/>
          <w:szCs w:val="24"/>
        </w:rPr>
        <w:t xml:space="preserve"> polgármester</w:t>
      </w:r>
      <w:r>
        <w:rPr>
          <w:rFonts w:ascii="Times-Roman" w:eastAsiaTheme="minorHAnsi" w:hAnsi="Times-Roman" w:cs="Times-Roman"/>
          <w:sz w:val="24"/>
          <w:szCs w:val="24"/>
        </w:rPr>
        <w:tab/>
      </w:r>
      <w:r>
        <w:rPr>
          <w:rFonts w:ascii="Times-Roman" w:eastAsiaTheme="minorHAnsi" w:hAnsi="Times-Roman" w:cs="Times-Roman"/>
          <w:sz w:val="24"/>
          <w:szCs w:val="24"/>
        </w:rPr>
        <w:tab/>
      </w:r>
      <w:r>
        <w:rPr>
          <w:rFonts w:ascii="Times-Roman" w:eastAsiaTheme="minorHAnsi" w:hAnsi="Times-Roman" w:cs="Times-Roman"/>
          <w:sz w:val="24"/>
          <w:szCs w:val="24"/>
        </w:rPr>
        <w:tab/>
      </w:r>
      <w:r>
        <w:rPr>
          <w:rFonts w:ascii="Times-Roman" w:eastAsiaTheme="minorHAnsi" w:hAnsi="Times-Roman" w:cs="Times-Roman"/>
          <w:sz w:val="24"/>
          <w:szCs w:val="24"/>
        </w:rPr>
        <w:tab/>
      </w:r>
      <w:r>
        <w:rPr>
          <w:rFonts w:ascii="Times-Roman" w:eastAsiaTheme="minorHAnsi" w:hAnsi="Times-Roman" w:cs="Times-Roman"/>
          <w:sz w:val="24"/>
          <w:szCs w:val="24"/>
        </w:rPr>
        <w:tab/>
      </w:r>
      <w:r>
        <w:rPr>
          <w:rFonts w:ascii="Times-Roman" w:eastAsiaTheme="minorHAnsi" w:hAnsi="Times-Roman" w:cs="Times-Roman"/>
          <w:sz w:val="24"/>
          <w:szCs w:val="24"/>
        </w:rPr>
        <w:tab/>
      </w:r>
      <w:r>
        <w:rPr>
          <w:rFonts w:ascii="Times-Roman" w:eastAsiaTheme="minorHAnsi" w:hAnsi="Times-Roman" w:cs="Times-Roman"/>
          <w:sz w:val="24"/>
          <w:szCs w:val="24"/>
        </w:rPr>
        <w:tab/>
      </w:r>
      <w:r>
        <w:rPr>
          <w:rFonts w:ascii="Times-Roman" w:eastAsiaTheme="minorHAnsi" w:hAnsi="Times-Roman" w:cs="Times-Roman"/>
          <w:sz w:val="24"/>
          <w:szCs w:val="24"/>
        </w:rPr>
        <w:tab/>
        <w:t>jegyző</w:t>
      </w:r>
    </w:p>
    <w:p w:rsidR="009F3946" w:rsidRDefault="009F3946" w:rsidP="009F3946">
      <w:pPr>
        <w:autoSpaceDE w:val="0"/>
        <w:autoSpaceDN w:val="0"/>
        <w:adjustRightInd w:val="0"/>
        <w:jc w:val="both"/>
        <w:rPr>
          <w:rFonts w:ascii="Times-Roman" w:eastAsiaTheme="minorHAnsi" w:hAnsi="Times-Roman" w:cs="Times-Roman"/>
          <w:sz w:val="24"/>
          <w:szCs w:val="24"/>
        </w:rPr>
      </w:pPr>
    </w:p>
    <w:p w:rsidR="00107362" w:rsidRDefault="00107362" w:rsidP="00107362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</w:p>
    <w:p w:rsidR="00107362" w:rsidRDefault="00107362" w:rsidP="00107362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Társulási Tanács által jóváhagyott intézményi térítési díjról a Társulási Megállapodás szerint Takácsi Község Önkormányzat Képviselő-testülete alkot rendeletet.</w:t>
      </w:r>
    </w:p>
    <w:p w:rsidR="00107362" w:rsidRPr="00AD033E" w:rsidRDefault="00107362" w:rsidP="00107362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  <w:r w:rsidRPr="00AD033E">
        <w:rPr>
          <w:rFonts w:ascii="Times New Roman" w:hAnsi="Times New Roman"/>
          <w:bCs/>
          <w:sz w:val="24"/>
          <w:szCs w:val="24"/>
        </w:rPr>
        <w:t>A jogalkotásról szóló 2010. évi CXXX. törvény 5. § (1a) bekezdése alapján</w:t>
      </w:r>
    </w:p>
    <w:p w:rsidR="00107362" w:rsidRDefault="00107362" w:rsidP="0010736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 w:rsidRPr="00AD033E">
        <w:rPr>
          <w:rFonts w:ascii="Times New Roman" w:hAnsi="Times New Roman"/>
          <w:sz w:val="24"/>
          <w:szCs w:val="24"/>
        </w:rPr>
        <w:t>Ha a felhatalmazás jogosultja a helyi önkormányzat képviselő-testülete, társulás esetén - ha a társulási megállapodásban meghatározott feladat- és hatáskör a felhatalmazás tárgyának szabályozására kiterjed - az önkormányzati rendelet megalkotására a társulási megállapodásban kijelölt vagy ennek hiányában a társulás székhelye szerinti helyi önkormányzat képviselő-testülete jogosult. A rendelet megalkotásához a társulásban résztvevő helyi önkormányzat képviselőtestületének hozzájárulása szükséges.</w:t>
      </w:r>
      <w:r>
        <w:rPr>
          <w:rFonts w:ascii="Times New Roman" w:hAnsi="Times New Roman"/>
          <w:sz w:val="24"/>
          <w:szCs w:val="24"/>
        </w:rPr>
        <w:t>”</w:t>
      </w:r>
    </w:p>
    <w:p w:rsidR="00107362" w:rsidRDefault="00107362" w:rsidP="0010736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107362" w:rsidRDefault="00107362" w:rsidP="0010736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Fentiek alapján a rendelet megalkotása előtt szükséges a társulásban rész</w:t>
      </w:r>
      <w:r w:rsidR="00B662E3">
        <w:rPr>
          <w:rFonts w:ascii="Times New Roman" w:hAnsi="Times New Roman"/>
          <w:sz w:val="24"/>
          <w:szCs w:val="24"/>
        </w:rPr>
        <w:t>t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vevő önkormányok képviselő-testületeinek a véleményét kikérni az intézményi térítési díj megállapítása kapcsán.</w:t>
      </w:r>
    </w:p>
    <w:p w:rsidR="00107362" w:rsidRDefault="00107362" w:rsidP="0010736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9F3946" w:rsidRDefault="009F3946" w:rsidP="00F9408A">
      <w:pPr>
        <w:jc w:val="both"/>
        <w:rPr>
          <w:rFonts w:ascii="Times New Roman" w:hAnsi="Times New Roman"/>
          <w:sz w:val="24"/>
          <w:szCs w:val="24"/>
        </w:rPr>
      </w:pPr>
    </w:p>
    <w:p w:rsidR="009F3946" w:rsidRDefault="00871A0D" w:rsidP="00F9408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ismertetett </w:t>
      </w:r>
      <w:r w:rsidR="00223A58">
        <w:rPr>
          <w:rFonts w:ascii="Times New Roman" w:hAnsi="Times New Roman"/>
          <w:sz w:val="24"/>
          <w:szCs w:val="24"/>
        </w:rPr>
        <w:t>jogszabályi kötelezettség alapján k</w:t>
      </w:r>
      <w:r w:rsidR="009F3946">
        <w:rPr>
          <w:rFonts w:ascii="Times New Roman" w:hAnsi="Times New Roman"/>
          <w:sz w:val="24"/>
          <w:szCs w:val="24"/>
        </w:rPr>
        <w:t xml:space="preserve">érem, szíveskedjék az alábbi </w:t>
      </w:r>
      <w:r w:rsidR="00A77886">
        <w:rPr>
          <w:rFonts w:ascii="Times New Roman" w:hAnsi="Times New Roman"/>
          <w:sz w:val="24"/>
          <w:szCs w:val="24"/>
        </w:rPr>
        <w:t>határozati javaslatot</w:t>
      </w:r>
      <w:r w:rsidR="00107362">
        <w:rPr>
          <w:rFonts w:ascii="Times New Roman" w:hAnsi="Times New Roman"/>
          <w:sz w:val="24"/>
          <w:szCs w:val="24"/>
        </w:rPr>
        <w:t xml:space="preserve"> </w:t>
      </w:r>
      <w:r w:rsidR="009F3946">
        <w:rPr>
          <w:rFonts w:ascii="Times New Roman" w:hAnsi="Times New Roman"/>
          <w:sz w:val="24"/>
          <w:szCs w:val="24"/>
        </w:rPr>
        <w:t>a Kép</w:t>
      </w:r>
      <w:r w:rsidR="00107362">
        <w:rPr>
          <w:rFonts w:ascii="Times New Roman" w:hAnsi="Times New Roman"/>
          <w:sz w:val="24"/>
          <w:szCs w:val="24"/>
        </w:rPr>
        <w:t>viselő-testület elé t</w:t>
      </w:r>
      <w:r w:rsidR="00A77886">
        <w:rPr>
          <w:rFonts w:ascii="Times New Roman" w:hAnsi="Times New Roman"/>
          <w:sz w:val="24"/>
          <w:szCs w:val="24"/>
        </w:rPr>
        <w:t>erjeszteni.</w:t>
      </w:r>
    </w:p>
    <w:p w:rsidR="00107362" w:rsidRPr="00A77886" w:rsidRDefault="00107362" w:rsidP="00F9408A">
      <w:pPr>
        <w:jc w:val="both"/>
        <w:rPr>
          <w:rFonts w:ascii="Times New Roman" w:hAnsi="Times New Roman"/>
          <w:b/>
          <w:sz w:val="24"/>
          <w:szCs w:val="24"/>
        </w:rPr>
      </w:pPr>
      <w:r w:rsidRPr="00A77886">
        <w:rPr>
          <w:rFonts w:ascii="Times New Roman" w:hAnsi="Times New Roman"/>
          <w:b/>
          <w:sz w:val="24"/>
          <w:szCs w:val="24"/>
        </w:rPr>
        <w:t>….Község Önkormányzat Képviselő-testülete</w:t>
      </w:r>
    </w:p>
    <w:p w:rsidR="00107362" w:rsidRPr="00A77886" w:rsidRDefault="00107362" w:rsidP="00F9408A">
      <w:pPr>
        <w:jc w:val="both"/>
        <w:rPr>
          <w:rFonts w:ascii="Times New Roman" w:hAnsi="Times New Roman"/>
          <w:b/>
          <w:sz w:val="24"/>
          <w:szCs w:val="24"/>
        </w:rPr>
      </w:pPr>
      <w:r w:rsidRPr="00A77886">
        <w:rPr>
          <w:rFonts w:ascii="Times New Roman" w:hAnsi="Times New Roman"/>
          <w:b/>
          <w:sz w:val="24"/>
          <w:szCs w:val="24"/>
        </w:rPr>
        <w:t>/2014. (</w:t>
      </w:r>
      <w:proofErr w:type="gramStart"/>
      <w:r w:rsidRPr="00A77886">
        <w:rPr>
          <w:rFonts w:ascii="Times New Roman" w:hAnsi="Times New Roman"/>
          <w:b/>
          <w:sz w:val="24"/>
          <w:szCs w:val="24"/>
        </w:rPr>
        <w:t>…..</w:t>
      </w:r>
      <w:proofErr w:type="gramEnd"/>
      <w:r w:rsidRPr="00A77886">
        <w:rPr>
          <w:rFonts w:ascii="Times New Roman" w:hAnsi="Times New Roman"/>
          <w:b/>
          <w:sz w:val="24"/>
          <w:szCs w:val="24"/>
        </w:rPr>
        <w:t>) határozata</w:t>
      </w:r>
    </w:p>
    <w:p w:rsidR="00A77886" w:rsidRDefault="00A77886" w:rsidP="00F9408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….Község Önkormányzatának Képviselő-testülete a Pápakörnyéki Önkormányzatok Feladatellátó Társulás Társulási Tanácsa 14/2014. (IX. 25.) határozatával jóváhagyott intézményi térítési díj önkormányzati rendeletben történő megállapításával egyetért.</w:t>
      </w:r>
    </w:p>
    <w:p w:rsidR="00A77886" w:rsidRDefault="00A77886" w:rsidP="00F9408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Határidő: Folyamatos</w:t>
      </w:r>
    </w:p>
    <w:p w:rsidR="00A77886" w:rsidRDefault="00A77886" w:rsidP="00F9408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Felelős: Polgármester</w:t>
      </w:r>
    </w:p>
    <w:p w:rsidR="00A77886" w:rsidRDefault="00A77886" w:rsidP="00F9408A">
      <w:pPr>
        <w:jc w:val="both"/>
        <w:rPr>
          <w:rFonts w:ascii="Times New Roman" w:hAnsi="Times New Roman"/>
          <w:sz w:val="24"/>
          <w:szCs w:val="24"/>
        </w:rPr>
      </w:pPr>
    </w:p>
    <w:p w:rsidR="00A77886" w:rsidRDefault="00976CB3" w:rsidP="00F9408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Vaszar, 2014. október 22.</w:t>
      </w:r>
    </w:p>
    <w:p w:rsidR="00A77886" w:rsidRDefault="00A77886" w:rsidP="00F9408A">
      <w:pPr>
        <w:jc w:val="both"/>
        <w:rPr>
          <w:rFonts w:ascii="Times New Roman" w:hAnsi="Times New Roman"/>
          <w:sz w:val="24"/>
          <w:szCs w:val="24"/>
        </w:rPr>
      </w:pPr>
    </w:p>
    <w:p w:rsidR="00A77886" w:rsidRPr="00A77886" w:rsidRDefault="00A77886" w:rsidP="00F9408A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77886">
        <w:rPr>
          <w:rFonts w:ascii="Times New Roman" w:hAnsi="Times New Roman"/>
          <w:b/>
          <w:sz w:val="24"/>
          <w:szCs w:val="24"/>
        </w:rPr>
        <w:t>Üdvözlettel:</w:t>
      </w:r>
    </w:p>
    <w:p w:rsidR="00A77886" w:rsidRPr="00A77886" w:rsidRDefault="00A77886" w:rsidP="00F9408A">
      <w:pPr>
        <w:jc w:val="both"/>
        <w:rPr>
          <w:rFonts w:ascii="Times New Roman" w:hAnsi="Times New Roman"/>
          <w:b/>
          <w:sz w:val="24"/>
          <w:szCs w:val="24"/>
        </w:rPr>
      </w:pPr>
    </w:p>
    <w:p w:rsidR="00A77886" w:rsidRPr="00A77886" w:rsidRDefault="00A77886" w:rsidP="00F9408A">
      <w:pPr>
        <w:jc w:val="both"/>
        <w:rPr>
          <w:rFonts w:ascii="Times New Roman" w:hAnsi="Times New Roman"/>
          <w:b/>
          <w:sz w:val="24"/>
          <w:szCs w:val="24"/>
        </w:rPr>
      </w:pPr>
      <w:r w:rsidRPr="00A77886">
        <w:rPr>
          <w:rFonts w:ascii="Times New Roman" w:hAnsi="Times New Roman"/>
          <w:b/>
          <w:sz w:val="24"/>
          <w:szCs w:val="24"/>
        </w:rPr>
        <w:tab/>
      </w:r>
      <w:r w:rsidRPr="00A77886">
        <w:rPr>
          <w:rFonts w:ascii="Times New Roman" w:hAnsi="Times New Roman"/>
          <w:b/>
          <w:sz w:val="24"/>
          <w:szCs w:val="24"/>
        </w:rPr>
        <w:tab/>
      </w:r>
      <w:r w:rsidRPr="00A77886">
        <w:rPr>
          <w:rFonts w:ascii="Times New Roman" w:hAnsi="Times New Roman"/>
          <w:b/>
          <w:sz w:val="24"/>
          <w:szCs w:val="24"/>
        </w:rPr>
        <w:tab/>
      </w:r>
      <w:r w:rsidRPr="00A77886">
        <w:rPr>
          <w:rFonts w:ascii="Times New Roman" w:hAnsi="Times New Roman"/>
          <w:b/>
          <w:sz w:val="24"/>
          <w:szCs w:val="24"/>
        </w:rPr>
        <w:tab/>
      </w:r>
      <w:r w:rsidRPr="00A77886">
        <w:rPr>
          <w:rFonts w:ascii="Times New Roman" w:hAnsi="Times New Roman"/>
          <w:b/>
          <w:sz w:val="24"/>
          <w:szCs w:val="24"/>
        </w:rPr>
        <w:tab/>
      </w:r>
      <w:r w:rsidRPr="00A77886">
        <w:rPr>
          <w:rFonts w:ascii="Times New Roman" w:hAnsi="Times New Roman"/>
          <w:b/>
          <w:sz w:val="24"/>
          <w:szCs w:val="24"/>
        </w:rPr>
        <w:tab/>
      </w:r>
      <w:r w:rsidRPr="00A77886">
        <w:rPr>
          <w:rFonts w:ascii="Times New Roman" w:hAnsi="Times New Roman"/>
          <w:b/>
          <w:sz w:val="24"/>
          <w:szCs w:val="24"/>
        </w:rPr>
        <w:tab/>
      </w:r>
      <w:r w:rsidRPr="00A77886">
        <w:rPr>
          <w:rFonts w:ascii="Times New Roman" w:hAnsi="Times New Roman"/>
          <w:b/>
          <w:sz w:val="24"/>
          <w:szCs w:val="24"/>
        </w:rPr>
        <w:tab/>
      </w:r>
      <w:r w:rsidRPr="00A77886">
        <w:rPr>
          <w:rFonts w:ascii="Times New Roman" w:hAnsi="Times New Roman"/>
          <w:b/>
          <w:sz w:val="24"/>
          <w:szCs w:val="24"/>
        </w:rPr>
        <w:tab/>
      </w:r>
      <w:r w:rsidRPr="00A77886">
        <w:rPr>
          <w:rFonts w:ascii="Times New Roman" w:hAnsi="Times New Roman"/>
          <w:b/>
          <w:sz w:val="24"/>
          <w:szCs w:val="24"/>
        </w:rPr>
        <w:tab/>
      </w:r>
      <w:r w:rsidR="00976CB3">
        <w:rPr>
          <w:rFonts w:ascii="Times New Roman" w:hAnsi="Times New Roman"/>
          <w:b/>
          <w:sz w:val="24"/>
          <w:szCs w:val="24"/>
        </w:rPr>
        <w:t xml:space="preserve">  Varga Péter</w:t>
      </w:r>
    </w:p>
    <w:p w:rsidR="00A77886" w:rsidRDefault="00A77886" w:rsidP="00F9408A">
      <w:pPr>
        <w:jc w:val="both"/>
        <w:rPr>
          <w:rFonts w:ascii="Times New Roman" w:hAnsi="Times New Roman"/>
          <w:sz w:val="24"/>
          <w:szCs w:val="24"/>
        </w:rPr>
      </w:pPr>
      <w:r w:rsidRPr="00A77886">
        <w:rPr>
          <w:rFonts w:ascii="Times New Roman" w:hAnsi="Times New Roman"/>
          <w:b/>
          <w:sz w:val="24"/>
          <w:szCs w:val="24"/>
        </w:rPr>
        <w:tab/>
      </w:r>
      <w:r w:rsidRPr="00A77886">
        <w:rPr>
          <w:rFonts w:ascii="Times New Roman" w:hAnsi="Times New Roman"/>
          <w:b/>
          <w:sz w:val="24"/>
          <w:szCs w:val="24"/>
        </w:rPr>
        <w:tab/>
      </w:r>
      <w:r w:rsidRPr="00A77886">
        <w:rPr>
          <w:rFonts w:ascii="Times New Roman" w:hAnsi="Times New Roman"/>
          <w:b/>
          <w:sz w:val="24"/>
          <w:szCs w:val="24"/>
        </w:rPr>
        <w:tab/>
      </w:r>
      <w:r w:rsidRPr="00A77886">
        <w:rPr>
          <w:rFonts w:ascii="Times New Roman" w:hAnsi="Times New Roman"/>
          <w:b/>
          <w:sz w:val="24"/>
          <w:szCs w:val="24"/>
        </w:rPr>
        <w:tab/>
      </w:r>
      <w:r w:rsidRPr="00A77886">
        <w:rPr>
          <w:rFonts w:ascii="Times New Roman" w:hAnsi="Times New Roman"/>
          <w:b/>
          <w:sz w:val="24"/>
          <w:szCs w:val="24"/>
        </w:rPr>
        <w:tab/>
      </w:r>
      <w:r w:rsidRPr="00A77886">
        <w:rPr>
          <w:rFonts w:ascii="Times New Roman" w:hAnsi="Times New Roman"/>
          <w:b/>
          <w:sz w:val="24"/>
          <w:szCs w:val="24"/>
        </w:rPr>
        <w:tab/>
      </w:r>
      <w:r w:rsidRPr="00A77886">
        <w:rPr>
          <w:rFonts w:ascii="Times New Roman" w:hAnsi="Times New Roman"/>
          <w:b/>
          <w:sz w:val="24"/>
          <w:szCs w:val="24"/>
        </w:rPr>
        <w:tab/>
      </w:r>
      <w:r w:rsidRPr="00A77886">
        <w:rPr>
          <w:rFonts w:ascii="Times New Roman" w:hAnsi="Times New Roman"/>
          <w:b/>
          <w:sz w:val="24"/>
          <w:szCs w:val="24"/>
        </w:rPr>
        <w:tab/>
      </w:r>
      <w:r w:rsidRPr="00A77886">
        <w:rPr>
          <w:rFonts w:ascii="Times New Roman" w:hAnsi="Times New Roman"/>
          <w:b/>
          <w:sz w:val="24"/>
          <w:szCs w:val="24"/>
        </w:rPr>
        <w:tab/>
      </w:r>
      <w:r w:rsidRPr="00A77886">
        <w:rPr>
          <w:rFonts w:ascii="Times New Roman" w:hAnsi="Times New Roman"/>
          <w:b/>
          <w:sz w:val="24"/>
          <w:szCs w:val="24"/>
        </w:rPr>
        <w:tab/>
        <w:t xml:space="preserve">  </w:t>
      </w:r>
      <w:proofErr w:type="gramStart"/>
      <w:r w:rsidRPr="00A77886">
        <w:rPr>
          <w:rFonts w:ascii="Times New Roman" w:hAnsi="Times New Roman"/>
          <w:b/>
          <w:sz w:val="24"/>
          <w:szCs w:val="24"/>
        </w:rPr>
        <w:t>polgármester</w:t>
      </w:r>
      <w:proofErr w:type="gramEnd"/>
    </w:p>
    <w:p w:rsidR="00A77886" w:rsidRDefault="00A77886" w:rsidP="00F9408A">
      <w:pPr>
        <w:jc w:val="both"/>
        <w:rPr>
          <w:rFonts w:ascii="Times New Roman" w:hAnsi="Times New Roman"/>
          <w:sz w:val="24"/>
          <w:szCs w:val="24"/>
        </w:rPr>
      </w:pPr>
    </w:p>
    <w:p w:rsidR="00A77886" w:rsidRDefault="00A77886" w:rsidP="00F9408A">
      <w:pPr>
        <w:jc w:val="both"/>
        <w:rPr>
          <w:rFonts w:ascii="Times New Roman" w:hAnsi="Times New Roman"/>
          <w:sz w:val="24"/>
          <w:szCs w:val="24"/>
        </w:rPr>
      </w:pPr>
    </w:p>
    <w:p w:rsidR="00F9408A" w:rsidRPr="00F06754" w:rsidRDefault="00F9408A" w:rsidP="00F9408A">
      <w:pPr>
        <w:jc w:val="both"/>
        <w:rPr>
          <w:rFonts w:ascii="Times New Roman" w:hAnsi="Times New Roman"/>
          <w:sz w:val="24"/>
          <w:szCs w:val="24"/>
        </w:rPr>
      </w:pPr>
    </w:p>
    <w:p w:rsidR="00F9408A" w:rsidRPr="000C0129" w:rsidRDefault="00F9408A" w:rsidP="000C012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C0129" w:rsidRDefault="000C0129" w:rsidP="000C0129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:rsidR="000C0129" w:rsidRDefault="000C0129" w:rsidP="000C0129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:rsidR="000C0129" w:rsidRDefault="000C0129" w:rsidP="000C0129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:rsidR="000C0129" w:rsidRPr="000C0129" w:rsidRDefault="000C0129" w:rsidP="000C0129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:rsidR="000C0129" w:rsidRDefault="000C0129" w:rsidP="000C0129">
      <w:pPr>
        <w:pStyle w:val="Nincstrkz"/>
      </w:pPr>
    </w:p>
    <w:p w:rsidR="000C0129" w:rsidRDefault="000C0129" w:rsidP="000C0129">
      <w:pPr>
        <w:pStyle w:val="Nincstrkz"/>
      </w:pPr>
    </w:p>
    <w:p w:rsidR="000C0129" w:rsidRDefault="000C0129" w:rsidP="000C0129">
      <w:pPr>
        <w:pStyle w:val="Nincstrkz"/>
      </w:pPr>
    </w:p>
    <w:p w:rsidR="000C0129" w:rsidRDefault="000C0129"/>
    <w:sectPr w:rsidR="000C01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129"/>
    <w:rsid w:val="000C0129"/>
    <w:rsid w:val="00107362"/>
    <w:rsid w:val="00223A58"/>
    <w:rsid w:val="00410B4E"/>
    <w:rsid w:val="004724DB"/>
    <w:rsid w:val="00871A0D"/>
    <w:rsid w:val="008F4D88"/>
    <w:rsid w:val="00976CB3"/>
    <w:rsid w:val="009F3946"/>
    <w:rsid w:val="00A77886"/>
    <w:rsid w:val="00B662E3"/>
    <w:rsid w:val="00C931EF"/>
    <w:rsid w:val="00F9408A"/>
    <w:rsid w:val="00FC7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DF75F0-B158-465A-8955-0CE0FACB6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9408A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0C0129"/>
    <w:pPr>
      <w:spacing w:after="0" w:line="240" w:lineRule="auto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871A0D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71A0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732</Words>
  <Characters>5058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Vida Laszlo</dc:creator>
  <cp:keywords/>
  <dc:description/>
  <cp:lastModifiedBy>Vida Laszlo</cp:lastModifiedBy>
  <cp:revision>7</cp:revision>
  <cp:lastPrinted>2014-10-02T11:54:00Z</cp:lastPrinted>
  <dcterms:created xsi:type="dcterms:W3CDTF">2014-10-02T10:31:00Z</dcterms:created>
  <dcterms:modified xsi:type="dcterms:W3CDTF">2014-10-22T13:44:00Z</dcterms:modified>
</cp:coreProperties>
</file>