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C6D" w:rsidRPr="004F4C6D" w:rsidRDefault="008D2E6A" w:rsidP="004F4C6D">
      <w:pPr>
        <w:jc w:val="center"/>
        <w:rPr>
          <w:b/>
          <w:i/>
          <w:sz w:val="26"/>
          <w:szCs w:val="26"/>
        </w:rPr>
      </w:pPr>
      <w:r w:rsidRPr="004F4C6D">
        <w:rPr>
          <w:b/>
          <w:i/>
          <w:sz w:val="26"/>
          <w:szCs w:val="26"/>
        </w:rPr>
        <w:t xml:space="preserve">Előzetes hatásvizsgálat </w:t>
      </w:r>
    </w:p>
    <w:p w:rsidR="008D2E6A" w:rsidRPr="004F4C6D" w:rsidRDefault="00120CE4" w:rsidP="004F4C6D">
      <w:pPr>
        <w:jc w:val="center"/>
        <w:rPr>
          <w:b/>
          <w:i/>
        </w:rPr>
      </w:pPr>
      <w:r>
        <w:rPr>
          <w:b/>
          <w:i/>
        </w:rPr>
        <w:t>Pápakovácsi</w:t>
      </w:r>
      <w:r w:rsidR="004F4C6D" w:rsidRPr="004F4C6D">
        <w:rPr>
          <w:b/>
          <w:i/>
        </w:rPr>
        <w:t xml:space="preserve"> Község</w:t>
      </w:r>
      <w:r w:rsidR="008D2E6A" w:rsidRPr="004F4C6D">
        <w:rPr>
          <w:b/>
          <w:i/>
        </w:rPr>
        <w:t xml:space="preserve"> Önkormányzat Képviselő – testületének a </w:t>
      </w:r>
      <w:r w:rsidR="001128A8">
        <w:rPr>
          <w:b/>
          <w:i/>
        </w:rPr>
        <w:t>201</w:t>
      </w:r>
      <w:r w:rsidR="00177246">
        <w:rPr>
          <w:b/>
          <w:i/>
        </w:rPr>
        <w:t>7</w:t>
      </w:r>
      <w:r w:rsidR="008D2E6A" w:rsidRPr="004F4C6D">
        <w:rPr>
          <w:b/>
          <w:i/>
        </w:rPr>
        <w:t xml:space="preserve">. évi költségvetés módosításáról </w:t>
      </w:r>
      <w:proofErr w:type="gramStart"/>
      <w:r w:rsidR="008D2E6A" w:rsidRPr="004F4C6D">
        <w:rPr>
          <w:b/>
          <w:i/>
        </w:rPr>
        <w:t xml:space="preserve">szóló </w:t>
      </w:r>
      <w:r w:rsidR="000579A2">
        <w:rPr>
          <w:b/>
          <w:i/>
        </w:rPr>
        <w:t>…</w:t>
      </w:r>
      <w:proofErr w:type="gramEnd"/>
      <w:r w:rsidR="000579A2">
        <w:rPr>
          <w:b/>
          <w:i/>
        </w:rPr>
        <w:t>…</w:t>
      </w:r>
      <w:r w:rsidR="001128A8">
        <w:rPr>
          <w:b/>
          <w:i/>
        </w:rPr>
        <w:t>/</w:t>
      </w:r>
      <w:r w:rsidR="008D2E6A" w:rsidRPr="004F4C6D">
        <w:rPr>
          <w:b/>
          <w:i/>
        </w:rPr>
        <w:t>201</w:t>
      </w:r>
      <w:r w:rsidR="007B5919">
        <w:rPr>
          <w:b/>
          <w:i/>
        </w:rPr>
        <w:t>8</w:t>
      </w:r>
      <w:r w:rsidR="008D2E6A" w:rsidRPr="004F4C6D">
        <w:rPr>
          <w:b/>
          <w:i/>
        </w:rPr>
        <w:t>.(</w:t>
      </w:r>
      <w:r w:rsidR="000579A2">
        <w:rPr>
          <w:b/>
          <w:i/>
        </w:rPr>
        <w:t>……..</w:t>
      </w:r>
      <w:r w:rsidR="004F4C6D" w:rsidRPr="004F4C6D">
        <w:rPr>
          <w:b/>
          <w:i/>
        </w:rPr>
        <w:t>)</w:t>
      </w:r>
      <w:r w:rsidR="008D2E6A" w:rsidRPr="004F4C6D">
        <w:rPr>
          <w:b/>
          <w:i/>
        </w:rPr>
        <w:t xml:space="preserve"> önkormányzati rendelethe</w:t>
      </w:r>
      <w:r w:rsidR="004F4C6D">
        <w:rPr>
          <w:b/>
          <w:i/>
        </w:rPr>
        <w:t>z</w:t>
      </w:r>
    </w:p>
    <w:p w:rsidR="008D2E6A" w:rsidRDefault="008D2E6A"/>
    <w:p w:rsidR="008D2E6A" w:rsidRDefault="008D2E6A" w:rsidP="004F4C6D">
      <w:pPr>
        <w:jc w:val="both"/>
      </w:pPr>
      <w:r>
        <w:t xml:space="preserve"> A jogalkotásról szóló 2010. évi CXXX. törvény 17.§</w:t>
      </w:r>
      <w:proofErr w:type="spellStart"/>
      <w:r>
        <w:t>-a</w:t>
      </w:r>
      <w:proofErr w:type="spellEnd"/>
      <w:r>
        <w:t xml:space="preserve"> szerint a jogszabályok előkészítése során előzetes hatásvizsgálat elvégzésével kell felmérni a tervezett jogszabály valamennyi jelentősnek ítélt hatását, a szabályozás várható következményeit. Az előzetes hatásvizsgálat megállapításai a rendelettervezet esetében az alábbiak: </w:t>
      </w:r>
    </w:p>
    <w:p w:rsidR="008D2E6A" w:rsidRPr="004F4C6D" w:rsidRDefault="008D2E6A" w:rsidP="008D2E6A">
      <w:pPr>
        <w:pStyle w:val="Listaszerbekezds"/>
        <w:numPr>
          <w:ilvl w:val="0"/>
          <w:numId w:val="1"/>
        </w:numPr>
        <w:rPr>
          <w:b/>
          <w:i/>
        </w:rPr>
      </w:pPr>
      <w:r w:rsidRPr="004F4C6D">
        <w:rPr>
          <w:b/>
          <w:i/>
        </w:rPr>
        <w:t>Társadalmi hatások</w:t>
      </w:r>
    </w:p>
    <w:p w:rsidR="008D2E6A" w:rsidRDefault="008D2E6A" w:rsidP="004F4C6D">
      <w:pPr>
        <w:pStyle w:val="Listaszerbekezds"/>
        <w:jc w:val="both"/>
      </w:pPr>
      <w:r>
        <w:t xml:space="preserve"> A költségvetés rendeletének módosítási tervezet társadalmi hatása indokolt. A </w:t>
      </w:r>
      <w:r w:rsidR="00120CE4">
        <w:t>201</w:t>
      </w:r>
      <w:r w:rsidR="00177246">
        <w:t>7</w:t>
      </w:r>
      <w:r>
        <w:t>. évi költségvetés módosítás előkészítése során hatásvizsgálatot végeztünk, amely során, megvizsgáltuk az eredeti költségvetésben, a jelenlegi módosítási javaslatban szereplő tételek és ennek végeredményeként a módosított költségvetés megvalósításának lehetőségét és hatását. Ez a vizsgálat kiterjed a források és a kiadások jelenleg ismert teljes körű számbavételére. A módosítás</w:t>
      </w:r>
      <w:r w:rsidR="004F4C6D">
        <w:t>ra</w:t>
      </w:r>
      <w:r>
        <w:t xml:space="preserve"> elsősorban az előző évben képződött pénzmaradvány igénybevétel</w:t>
      </w:r>
      <w:r w:rsidR="004F4C6D">
        <w:t>e</w:t>
      </w:r>
      <w:r>
        <w:t xml:space="preserve"> miatt, a leutalt bérkompenzáció</w:t>
      </w:r>
      <w:r w:rsidR="004F4C6D">
        <w:t xml:space="preserve">, valamint </w:t>
      </w:r>
      <w:r w:rsidR="00177246">
        <w:t>kiegészítő támogatások miatt került sor.</w:t>
      </w:r>
    </w:p>
    <w:p w:rsidR="008D2E6A" w:rsidRDefault="008D2E6A" w:rsidP="008D2E6A">
      <w:pPr>
        <w:pStyle w:val="Listaszerbekezds"/>
      </w:pPr>
    </w:p>
    <w:p w:rsidR="004F4C6D" w:rsidRPr="004F4C6D" w:rsidRDefault="008D2E6A" w:rsidP="008D2E6A">
      <w:pPr>
        <w:pStyle w:val="Listaszerbekezds"/>
        <w:numPr>
          <w:ilvl w:val="0"/>
          <w:numId w:val="1"/>
        </w:numPr>
        <w:rPr>
          <w:b/>
          <w:i/>
        </w:rPr>
      </w:pPr>
      <w:r w:rsidRPr="004F4C6D">
        <w:rPr>
          <w:b/>
          <w:i/>
        </w:rPr>
        <w:t xml:space="preserve">Gazdasági hatás </w:t>
      </w:r>
    </w:p>
    <w:p w:rsidR="008D2E6A" w:rsidRDefault="008D2E6A" w:rsidP="004F4C6D">
      <w:pPr>
        <w:pStyle w:val="Listaszerbekezds"/>
        <w:jc w:val="both"/>
      </w:pPr>
      <w:r>
        <w:t xml:space="preserve">Jelentős, mivel a </w:t>
      </w:r>
      <w:r w:rsidR="00120CE4">
        <w:t>201</w:t>
      </w:r>
      <w:r w:rsidR="007B5919">
        <w:t>7</w:t>
      </w:r>
      <w:r>
        <w:t>. évi költségvetés eredeti előirányzat növekedése továbbá célok megvalósításának forrását biztosítja, ami az esetleges problémák, vagy megoldásra váró feladatok megoldását biztosítja.</w:t>
      </w:r>
    </w:p>
    <w:p w:rsidR="008D2E6A" w:rsidRDefault="008D2E6A" w:rsidP="008D2E6A">
      <w:pPr>
        <w:pStyle w:val="Listaszerbekezds"/>
      </w:pPr>
    </w:p>
    <w:p w:rsidR="004F4C6D" w:rsidRPr="004F4C6D" w:rsidRDefault="008D2E6A" w:rsidP="008D2E6A">
      <w:pPr>
        <w:pStyle w:val="Listaszerbekezds"/>
        <w:numPr>
          <w:ilvl w:val="0"/>
          <w:numId w:val="1"/>
        </w:numPr>
        <w:rPr>
          <w:b/>
          <w:i/>
        </w:rPr>
      </w:pPr>
      <w:r w:rsidRPr="004F4C6D">
        <w:rPr>
          <w:b/>
          <w:i/>
        </w:rPr>
        <w:t>Költségvetési hatás</w:t>
      </w:r>
    </w:p>
    <w:p w:rsidR="008D2E6A" w:rsidRDefault="008D2E6A" w:rsidP="004F4C6D">
      <w:pPr>
        <w:pStyle w:val="Listaszerbekezds"/>
        <w:jc w:val="both"/>
      </w:pPr>
      <w:r>
        <w:t xml:space="preserve"> A rendelet-tervezet az önkormányzat és a fenntartása alá tartozó költségvetési szervek költségvetésének a rendeletmódosítást követően hozott központi és önkormányzati döntések, valamint saját hatáskörű módosítások miatti korrekcióját tartalmazza.</w:t>
      </w:r>
    </w:p>
    <w:p w:rsidR="008D2E6A" w:rsidRDefault="008D2E6A" w:rsidP="008D2E6A">
      <w:pPr>
        <w:pStyle w:val="Listaszerbekezds"/>
      </w:pPr>
    </w:p>
    <w:p w:rsidR="004F4C6D" w:rsidRPr="004F4C6D" w:rsidRDefault="008D2E6A" w:rsidP="008D2E6A">
      <w:pPr>
        <w:pStyle w:val="Listaszerbekezds"/>
        <w:numPr>
          <w:ilvl w:val="0"/>
          <w:numId w:val="1"/>
        </w:numPr>
        <w:rPr>
          <w:b/>
          <w:i/>
        </w:rPr>
      </w:pPr>
      <w:r w:rsidRPr="004F4C6D">
        <w:rPr>
          <w:b/>
          <w:i/>
        </w:rPr>
        <w:t>Környezeti, egészségi következményei</w:t>
      </w:r>
    </w:p>
    <w:p w:rsidR="008D2E6A" w:rsidRDefault="008D2E6A" w:rsidP="004F4C6D">
      <w:pPr>
        <w:pStyle w:val="Listaszerbekezds"/>
      </w:pPr>
      <w:r>
        <w:t xml:space="preserve"> A rendeletnek környezeti és egészségügyi következményei nincsenek. </w:t>
      </w:r>
    </w:p>
    <w:p w:rsidR="008D2E6A" w:rsidRDefault="008D2E6A" w:rsidP="008D2E6A">
      <w:pPr>
        <w:pStyle w:val="Listaszerbekezds"/>
      </w:pPr>
    </w:p>
    <w:p w:rsidR="004F4C6D" w:rsidRPr="004F4C6D" w:rsidRDefault="008D2E6A" w:rsidP="008D2E6A">
      <w:pPr>
        <w:pStyle w:val="Listaszerbekezds"/>
        <w:numPr>
          <w:ilvl w:val="0"/>
          <w:numId w:val="1"/>
        </w:numPr>
        <w:rPr>
          <w:b/>
          <w:i/>
        </w:rPr>
      </w:pPr>
      <w:r w:rsidRPr="004F4C6D">
        <w:rPr>
          <w:b/>
          <w:i/>
        </w:rPr>
        <w:t xml:space="preserve">Adminisztratív terheket befolyásoló hatások </w:t>
      </w:r>
    </w:p>
    <w:p w:rsidR="008D2E6A" w:rsidRDefault="008D2E6A" w:rsidP="004F4C6D">
      <w:pPr>
        <w:pStyle w:val="Listaszerbekezds"/>
        <w:jc w:val="both"/>
      </w:pPr>
      <w:r>
        <w:t>A rendelet megalkotásának adminisztratív terhet befolyásoló hatása nincs, a költségvetés módosításához szükséges adminisztratív állomány önkormányzatra összesítve rendelkezésre áll.</w:t>
      </w:r>
    </w:p>
    <w:p w:rsidR="008D2E6A" w:rsidRDefault="008D2E6A" w:rsidP="008D2E6A">
      <w:pPr>
        <w:pStyle w:val="Listaszerbekezds"/>
      </w:pPr>
    </w:p>
    <w:p w:rsidR="004F4C6D" w:rsidRPr="004F4C6D" w:rsidRDefault="008D2E6A" w:rsidP="008D2E6A">
      <w:pPr>
        <w:pStyle w:val="Listaszerbekezds"/>
        <w:numPr>
          <w:ilvl w:val="0"/>
          <w:numId w:val="1"/>
        </w:numPr>
        <w:rPr>
          <w:b/>
          <w:i/>
        </w:rPr>
      </w:pPr>
      <w:r w:rsidRPr="004F4C6D">
        <w:rPr>
          <w:b/>
          <w:i/>
        </w:rPr>
        <w:t xml:space="preserve">A jogszabály megalkotásának szükségessége, a jogalkotás elmaradásának várható következményei </w:t>
      </w:r>
    </w:p>
    <w:p w:rsidR="009F3F72" w:rsidRDefault="008D2E6A" w:rsidP="004F4C6D">
      <w:pPr>
        <w:pStyle w:val="Listaszerbekezds"/>
        <w:jc w:val="both"/>
      </w:pPr>
      <w:r>
        <w:t>Az államháztartásról szóló 2011. évi CXCV. törvény 34. § (5) bekezdése értelmében a Képviselő-testület negyedévente, de legkésőbb az éves költségvetési beszámoló elkészítés határidejéig -</w:t>
      </w:r>
      <w:r w:rsidR="00120CE4">
        <w:t>201</w:t>
      </w:r>
      <w:r w:rsidR="00177246">
        <w:t>7</w:t>
      </w:r>
      <w:r>
        <w:t xml:space="preserve">.december 31-ei hatállyal –módosítja a </w:t>
      </w:r>
      <w:r w:rsidR="00120CE4">
        <w:t>201</w:t>
      </w:r>
      <w:r w:rsidR="00177246">
        <w:t>7</w:t>
      </w:r>
      <w:r>
        <w:t>. évi költségvetési rendeletét. A rendelet megalkotásának elmaradása esetén a Kormányhivatal törvényességi felhívással élhet.</w:t>
      </w:r>
    </w:p>
    <w:p w:rsidR="004F4C6D" w:rsidRDefault="004F4C6D" w:rsidP="004F4C6D">
      <w:pPr>
        <w:pStyle w:val="Listaszerbekezds"/>
      </w:pPr>
    </w:p>
    <w:p w:rsidR="004F4C6D" w:rsidRPr="004F4C6D" w:rsidRDefault="004F4C6D" w:rsidP="004F4C6D">
      <w:pPr>
        <w:pStyle w:val="Listaszerbekezds"/>
        <w:numPr>
          <w:ilvl w:val="0"/>
          <w:numId w:val="1"/>
        </w:numPr>
        <w:rPr>
          <w:b/>
          <w:i/>
        </w:rPr>
      </w:pPr>
      <w:r w:rsidRPr="004F4C6D">
        <w:rPr>
          <w:b/>
          <w:i/>
        </w:rPr>
        <w:t>A jogszabály alkalmazásához szükséges személyi, szervezeti, tárgyi és pénzügyi feltételek</w:t>
      </w:r>
    </w:p>
    <w:p w:rsidR="008D2E6A" w:rsidRDefault="004F4C6D" w:rsidP="004F4C6D">
      <w:pPr>
        <w:pStyle w:val="Listaszerbekezds"/>
      </w:pPr>
      <w:r>
        <w:t xml:space="preserve"> A jogszabály alkalmazásához szükséges személyi, szervezeti, tárgyi feltételek rendelkezésre állnak.</w:t>
      </w:r>
    </w:p>
    <w:p w:rsidR="004F4C6D" w:rsidRDefault="004F4C6D" w:rsidP="004F4C6D"/>
    <w:p w:rsidR="002F5069" w:rsidRDefault="002F5069" w:rsidP="004F4C6D"/>
    <w:p w:rsidR="002F5069" w:rsidRDefault="002F5069" w:rsidP="004F4C6D"/>
    <w:p w:rsidR="002F5069" w:rsidRDefault="002F5069" w:rsidP="004F4C6D"/>
    <w:p w:rsidR="002F5069" w:rsidRDefault="002F5069" w:rsidP="004F4C6D">
      <w:pPr>
        <w:jc w:val="center"/>
        <w:rPr>
          <w:b/>
          <w:i/>
        </w:rPr>
      </w:pPr>
    </w:p>
    <w:p w:rsidR="004F4C6D" w:rsidRPr="004F4C6D" w:rsidRDefault="004F4C6D" w:rsidP="004F4C6D">
      <w:pPr>
        <w:jc w:val="center"/>
        <w:rPr>
          <w:b/>
          <w:i/>
        </w:rPr>
      </w:pPr>
      <w:r w:rsidRPr="004F4C6D">
        <w:rPr>
          <w:b/>
          <w:i/>
        </w:rPr>
        <w:t>INDOKOLÁS</w:t>
      </w:r>
    </w:p>
    <w:p w:rsidR="004F4C6D" w:rsidRDefault="004F4C6D" w:rsidP="004F4C6D"/>
    <w:p w:rsidR="004F4C6D" w:rsidRDefault="004F4C6D" w:rsidP="002F5069">
      <w:pPr>
        <w:jc w:val="both"/>
      </w:pPr>
      <w:r>
        <w:t>Az államháztartásról szóló 2011. évi CXCV. törvény 23. § (1) bekezdése alapján a helyi önkormányzat a költségvetését költségvetési rendeletben állapítja meg. A költségvetés megalkotásának kötelezettsége nem csak az államháztartási törvényben, hanem az Alaptörvényben és a Magyarország helyi önkormányzatairól szóló törtvényben is szabályozott. Nem kérdés, hogy a költségvetés megalkotásának kötelezettsége rendeleti formában magasabb szintű jogszabályi rendelkezésnek való megfelelés érdekében szükséges. Ezen túl nyilván azért is, hiszen a gazdálkodás rendszerét, a tervezett bevételeket, a teljesíthető kiadásokat határozza meg. Az államháztartásról szóló törvény előterjesztésben idézett 34. § (5) bekezdése előírja, hogy a képviselő-testület a (2) és (3) bekezdés szerinti előirányzat-módosítás, előirányzat- átcsoportosítás átvezetéseként - az első negyedév kivételével - negyedévenként, a döntése szerinti időpontokban, de legkésőbb az éves költségvetési beszámoló elkészítésének határidejéig, december 31-ei hatállyal módosítja a költségvetési rendeletét. Az államháztartási törvény, valamint annak végrehajtási rendelete a költségvetés tartalmi elemeit szabályozza, így ezek a rendelet tervezet összeállításának alapjai. A módosítással a rendelet költségvetési főösszeget meghatározó, valamint a kiemelt előirányzatokat tartalmazó szakasza, valamint a mellékletei módosulnak.</w:t>
      </w:r>
    </w:p>
    <w:p w:rsidR="001128A8" w:rsidRDefault="001128A8" w:rsidP="001128A8">
      <w:pPr>
        <w:pStyle w:val="Nincstrkz"/>
      </w:pPr>
      <w:r>
        <w:t>A 201</w:t>
      </w:r>
      <w:r w:rsidR="00177246">
        <w:t>7</w:t>
      </w:r>
      <w:r>
        <w:t>. évi költségvetés módosítását több tétel is indokolja, többek között:</w:t>
      </w:r>
    </w:p>
    <w:p w:rsidR="001128A8" w:rsidRDefault="001128A8" w:rsidP="001128A8">
      <w:pPr>
        <w:pStyle w:val="Nincstrkz"/>
        <w:numPr>
          <w:ilvl w:val="0"/>
          <w:numId w:val="3"/>
        </w:numPr>
      </w:pPr>
      <w:r>
        <w:t>201</w:t>
      </w:r>
      <w:r w:rsidR="00AE7287">
        <w:t>7</w:t>
      </w:r>
      <w:r>
        <w:t>. évi kereset-kiegészítések</w:t>
      </w:r>
    </w:p>
    <w:p w:rsidR="001128A8" w:rsidRDefault="001128A8" w:rsidP="001128A8">
      <w:pPr>
        <w:pStyle w:val="Nincstrkz"/>
        <w:numPr>
          <w:ilvl w:val="0"/>
          <w:numId w:val="2"/>
        </w:numPr>
      </w:pPr>
      <w:r>
        <w:t>államháztartáson belüli megelőlegezések (közcélú foglalkoztatott után fizetendő járulékok)</w:t>
      </w:r>
    </w:p>
    <w:p w:rsidR="00177246" w:rsidRDefault="00177246" w:rsidP="001128A8">
      <w:pPr>
        <w:pStyle w:val="Listaszerbekezds"/>
        <w:numPr>
          <w:ilvl w:val="0"/>
          <w:numId w:val="2"/>
        </w:numPr>
        <w:jc w:val="both"/>
      </w:pPr>
      <w:r>
        <w:t>polgármesteri béremelés különbözetének támogatása</w:t>
      </w:r>
    </w:p>
    <w:p w:rsidR="00085179" w:rsidRDefault="00177246" w:rsidP="007B5919">
      <w:pPr>
        <w:pStyle w:val="Listaszerbekezds"/>
        <w:numPr>
          <w:ilvl w:val="0"/>
          <w:numId w:val="2"/>
        </w:numPr>
        <w:jc w:val="both"/>
      </w:pPr>
      <w:r>
        <w:t>óvodapedagógusok munkáját segítők kiegészítő támogatása</w:t>
      </w:r>
    </w:p>
    <w:p w:rsidR="007B5919" w:rsidRDefault="007B5919" w:rsidP="007B5919">
      <w:pPr>
        <w:pStyle w:val="Listaszerbekezds"/>
        <w:numPr>
          <w:ilvl w:val="0"/>
          <w:numId w:val="2"/>
        </w:numPr>
        <w:jc w:val="both"/>
      </w:pPr>
      <w:r>
        <w:t>Közösségi Ház felújítása.</w:t>
      </w:r>
    </w:p>
    <w:sectPr w:rsidR="007B5919" w:rsidSect="002F50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37EC0"/>
    <w:multiLevelType w:val="hybridMultilevel"/>
    <w:tmpl w:val="40E88E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60BAC"/>
    <w:multiLevelType w:val="hybridMultilevel"/>
    <w:tmpl w:val="8140E934"/>
    <w:lvl w:ilvl="0" w:tplc="02746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444A15"/>
    <w:multiLevelType w:val="hybridMultilevel"/>
    <w:tmpl w:val="6156AA14"/>
    <w:lvl w:ilvl="0" w:tplc="9AA63A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D2E6A"/>
    <w:rsid w:val="000579A2"/>
    <w:rsid w:val="00085179"/>
    <w:rsid w:val="000B485F"/>
    <w:rsid w:val="001128A8"/>
    <w:rsid w:val="00120CE4"/>
    <w:rsid w:val="00177246"/>
    <w:rsid w:val="002E3055"/>
    <w:rsid w:val="002F5069"/>
    <w:rsid w:val="003712AD"/>
    <w:rsid w:val="004F4C6D"/>
    <w:rsid w:val="005E2D1A"/>
    <w:rsid w:val="007157E2"/>
    <w:rsid w:val="00743C7B"/>
    <w:rsid w:val="007B5919"/>
    <w:rsid w:val="008D2E6A"/>
    <w:rsid w:val="00943852"/>
    <w:rsid w:val="009560F4"/>
    <w:rsid w:val="009F3F72"/>
    <w:rsid w:val="00A863C5"/>
    <w:rsid w:val="00AC4F3C"/>
    <w:rsid w:val="00AE7287"/>
    <w:rsid w:val="00CA4185"/>
    <w:rsid w:val="00ED3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F3F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D2E6A"/>
    <w:pPr>
      <w:ind w:left="720"/>
      <w:contextualSpacing/>
    </w:pPr>
  </w:style>
  <w:style w:type="paragraph" w:styleId="Nincstrkz">
    <w:name w:val="No Spacing"/>
    <w:uiPriority w:val="1"/>
    <w:qFormat/>
    <w:rsid w:val="001128A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549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Iroda06</dc:creator>
  <cp:lastModifiedBy>Iroda-1111</cp:lastModifiedBy>
  <cp:revision>6</cp:revision>
  <cp:lastPrinted>2015-04-13T15:34:00Z</cp:lastPrinted>
  <dcterms:created xsi:type="dcterms:W3CDTF">2017-08-08T11:13:00Z</dcterms:created>
  <dcterms:modified xsi:type="dcterms:W3CDTF">2018-05-09T08:40:00Z</dcterms:modified>
</cp:coreProperties>
</file>