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AB" w:rsidRPr="006F26AB" w:rsidRDefault="006F26AB" w:rsidP="006F26AB">
      <w:pPr>
        <w:jc w:val="center"/>
        <w:rPr>
          <w:rFonts w:ascii="Arial" w:hAnsi="Arial" w:cs="Arial"/>
          <w:b/>
          <w:sz w:val="26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6"/>
        </w:rPr>
      </w:pPr>
    </w:p>
    <w:p w:rsidR="006F26AB" w:rsidRPr="006F26AB" w:rsidRDefault="006F26AB" w:rsidP="006F26AB">
      <w:pPr>
        <w:jc w:val="center"/>
        <w:rPr>
          <w:rFonts w:ascii="Arial" w:hAnsi="Arial" w:cs="Arial"/>
        </w:rPr>
      </w:pPr>
      <w:r w:rsidRPr="006F26AB">
        <w:rPr>
          <w:rFonts w:ascii="Arial" w:hAnsi="Arial" w:cs="Arial"/>
          <w:b/>
          <w:sz w:val="26"/>
        </w:rPr>
        <w:t>P</w:t>
      </w:r>
      <w:r>
        <w:rPr>
          <w:rFonts w:ascii="Arial" w:hAnsi="Arial" w:cs="Arial"/>
          <w:b/>
          <w:sz w:val="26"/>
        </w:rPr>
        <w:t>ápakovácsi község Önkormányzat Képviselő-testületének</w:t>
      </w:r>
      <w:r w:rsidRPr="006F26AB">
        <w:rPr>
          <w:rFonts w:ascii="Arial" w:hAnsi="Arial" w:cs="Arial"/>
          <w:b/>
          <w:sz w:val="26"/>
        </w:rPr>
        <w:t xml:space="preserve"> </w:t>
      </w:r>
    </w:p>
    <w:p w:rsidR="006F26AB" w:rsidRPr="006F26AB" w:rsidRDefault="006F26AB" w:rsidP="006F26AB">
      <w:pPr>
        <w:jc w:val="center"/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</w:rPr>
        <w:t>1</w:t>
      </w:r>
      <w:r w:rsidRPr="006F26AB">
        <w:rPr>
          <w:rFonts w:ascii="Arial" w:hAnsi="Arial" w:cs="Arial"/>
          <w:b/>
          <w:sz w:val="24"/>
        </w:rPr>
        <w:t>/2019. (</w:t>
      </w:r>
      <w:r w:rsidRPr="006F26AB">
        <w:rPr>
          <w:rFonts w:ascii="Arial" w:hAnsi="Arial" w:cs="Arial"/>
          <w:b/>
          <w:sz w:val="24"/>
        </w:rPr>
        <w:t>I.28.</w:t>
      </w:r>
      <w:r w:rsidRPr="006F26AB">
        <w:rPr>
          <w:rFonts w:ascii="Arial" w:hAnsi="Arial" w:cs="Arial"/>
          <w:b/>
          <w:sz w:val="24"/>
        </w:rPr>
        <w:t>) önkormányzati rendelete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  <w:proofErr w:type="gramStart"/>
      <w:r w:rsidRPr="006F26AB">
        <w:rPr>
          <w:rFonts w:ascii="Arial" w:hAnsi="Arial" w:cs="Arial"/>
          <w:b/>
          <w:sz w:val="24"/>
        </w:rPr>
        <w:t>a</w:t>
      </w:r>
      <w:proofErr w:type="gramEnd"/>
      <w:r w:rsidRPr="006F26AB">
        <w:rPr>
          <w:rFonts w:ascii="Arial" w:hAnsi="Arial" w:cs="Arial"/>
          <w:b/>
          <w:sz w:val="24"/>
        </w:rPr>
        <w:t xml:space="preserve"> téli rezsicsökkentésről                                                                                         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</w:rPr>
      </w:pPr>
      <w:r w:rsidRPr="006F26AB">
        <w:rPr>
          <w:rFonts w:ascii="Arial" w:hAnsi="Arial" w:cs="Arial"/>
        </w:rPr>
        <w:t xml:space="preserve">Pápakovácsi </w:t>
      </w:r>
      <w:proofErr w:type="gramStart"/>
      <w:r w:rsidRPr="006F26AB">
        <w:rPr>
          <w:rFonts w:ascii="Arial" w:hAnsi="Arial" w:cs="Arial"/>
        </w:rPr>
        <w:t>Község  Önkormányzat</w:t>
      </w:r>
      <w:proofErr w:type="gramEnd"/>
      <w:r w:rsidRPr="006F26AB">
        <w:rPr>
          <w:rFonts w:ascii="Arial" w:hAnsi="Arial" w:cs="Arial"/>
        </w:rPr>
        <w:t xml:space="preserve"> Képviselő-testülete Magyarország Alaptörvénye 32. cikk (1) bekezdés a) pontjában, meghatározott eredeti jogalkotói hatáskörében, valamint a téli rezsicsökkentésben korábban nem részesült vezetékes gáz- vagy távfűtéstől eltérő fűtőanyagot felhasználó háztartások egyszeri támogatásáról szóló 1602/2018. (XI. 27.) Korm. határozat (továbbiakban Korm. határozat) 4. pontjában biztosított felhatalmazás alapján a téli rezsicsökkentésben korábban nem részesült vezetékes gáz- vagy távfűtéstől eltérő fűtőanyagot felhasználó háztartások támogatása céljából</w:t>
      </w:r>
      <w:r w:rsidRPr="006F26AB">
        <w:rPr>
          <w:rFonts w:ascii="Arial" w:hAnsi="Arial" w:cs="Arial"/>
          <w:szCs w:val="24"/>
        </w:rPr>
        <w:t xml:space="preserve"> a következőket rendeli el.</w:t>
      </w:r>
    </w:p>
    <w:p w:rsidR="006F26AB" w:rsidRPr="006F26AB" w:rsidRDefault="006F26AB" w:rsidP="006F26AB">
      <w:pPr>
        <w:pStyle w:val="Cmsor4"/>
        <w:rPr>
          <w:rFonts w:ascii="Arial" w:hAnsi="Arial" w:cs="Arial"/>
        </w:rPr>
      </w:pPr>
    </w:p>
    <w:p w:rsidR="006F26AB" w:rsidRPr="006F26AB" w:rsidRDefault="006F26AB" w:rsidP="006F26AB">
      <w:pPr>
        <w:pStyle w:val="Szvegtrzs"/>
        <w:jc w:val="center"/>
        <w:rPr>
          <w:rFonts w:ascii="Arial" w:hAnsi="Arial" w:cs="Arial"/>
          <w:b/>
        </w:rPr>
      </w:pPr>
      <w:r w:rsidRPr="006F26AB">
        <w:rPr>
          <w:rFonts w:ascii="Arial" w:hAnsi="Arial" w:cs="Arial"/>
          <w:b/>
        </w:rPr>
        <w:t>Általános rendelkezések</w:t>
      </w:r>
    </w:p>
    <w:p w:rsidR="006F26AB" w:rsidRPr="006F26AB" w:rsidRDefault="006F26AB" w:rsidP="006F26AB">
      <w:pPr>
        <w:pStyle w:val="Szvegtrzs"/>
        <w:jc w:val="center"/>
        <w:rPr>
          <w:rFonts w:ascii="Arial" w:hAnsi="Arial" w:cs="Arial"/>
          <w:b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  <w:r w:rsidRPr="006F26AB">
        <w:rPr>
          <w:rFonts w:ascii="Arial" w:hAnsi="Arial" w:cs="Arial"/>
          <w:b/>
          <w:sz w:val="24"/>
        </w:rPr>
        <w:t>1. A rendelet célja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</w:rPr>
        <w:t>1. §</w:t>
      </w:r>
    </w:p>
    <w:p w:rsidR="006F26AB" w:rsidRPr="006F26AB" w:rsidRDefault="006F26AB" w:rsidP="006F26AB">
      <w:pPr>
        <w:jc w:val="both"/>
        <w:rPr>
          <w:rFonts w:ascii="Arial" w:hAnsi="Arial" w:cs="Arial"/>
        </w:rPr>
      </w:pPr>
      <w:r w:rsidRPr="006F26AB">
        <w:rPr>
          <w:rFonts w:ascii="Arial" w:hAnsi="Arial" w:cs="Arial"/>
          <w:sz w:val="24"/>
        </w:rPr>
        <w:t>E rendelet célja, hogy meghatározza</w:t>
      </w:r>
      <w:r w:rsidRPr="006F26AB">
        <w:rPr>
          <w:rFonts w:ascii="Arial" w:hAnsi="Arial" w:cs="Arial"/>
          <w:b/>
          <w:sz w:val="24"/>
        </w:rPr>
        <w:t xml:space="preserve"> </w:t>
      </w:r>
      <w:r w:rsidRPr="006F26AB">
        <w:rPr>
          <w:rFonts w:ascii="Arial" w:hAnsi="Arial" w:cs="Arial"/>
          <w:sz w:val="24"/>
        </w:rPr>
        <w:t>a</w:t>
      </w:r>
      <w:r w:rsidRPr="006F26AB">
        <w:rPr>
          <w:rFonts w:ascii="Arial" w:hAnsi="Arial" w:cs="Arial"/>
        </w:rPr>
        <w:t xml:space="preserve"> </w:t>
      </w:r>
      <w:r w:rsidRPr="006F26AB">
        <w:rPr>
          <w:rFonts w:ascii="Arial" w:hAnsi="Arial" w:cs="Arial"/>
          <w:sz w:val="24"/>
          <w:szCs w:val="24"/>
        </w:rPr>
        <w:t>téli rezsicsökkentésben korábban nem részesült vezetékes gáz- vagy távfűtéstől eltérő fűtőanyagot felhasználó háztartások részére a támogatás igénybevételének feltételeit.</w:t>
      </w:r>
    </w:p>
    <w:p w:rsidR="006F26AB" w:rsidRPr="006F26AB" w:rsidRDefault="006F26AB" w:rsidP="006F26AB">
      <w:pPr>
        <w:jc w:val="both"/>
        <w:rPr>
          <w:rFonts w:ascii="Arial" w:hAnsi="Arial" w:cs="Arial"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  <w:r w:rsidRPr="006F26AB">
        <w:rPr>
          <w:rFonts w:ascii="Arial" w:hAnsi="Arial" w:cs="Arial"/>
          <w:b/>
          <w:sz w:val="24"/>
        </w:rPr>
        <w:t>2. A rendelet hatálya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  <w:r w:rsidRPr="006F26AB">
        <w:rPr>
          <w:rFonts w:ascii="Arial" w:hAnsi="Arial" w:cs="Arial"/>
          <w:b/>
          <w:sz w:val="24"/>
        </w:rPr>
        <w:t>2. §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</w:rPr>
      </w:pPr>
      <w:r w:rsidRPr="006F26AB">
        <w:rPr>
          <w:rFonts w:ascii="Arial" w:hAnsi="Arial" w:cs="Arial"/>
          <w:szCs w:val="24"/>
        </w:rPr>
        <w:t xml:space="preserve">(1) A rendelet hatálya kiterjed Pápakovácsi </w:t>
      </w:r>
      <w:proofErr w:type="gramStart"/>
      <w:r w:rsidRPr="006F26AB">
        <w:rPr>
          <w:rFonts w:ascii="Arial" w:hAnsi="Arial" w:cs="Arial"/>
          <w:szCs w:val="24"/>
        </w:rPr>
        <w:t>község  közigazgatási</w:t>
      </w:r>
      <w:proofErr w:type="gramEnd"/>
      <w:r w:rsidRPr="006F26AB">
        <w:rPr>
          <w:rFonts w:ascii="Arial" w:hAnsi="Arial" w:cs="Arial"/>
          <w:szCs w:val="24"/>
        </w:rPr>
        <w:t xml:space="preserve"> területén lévő, </w:t>
      </w:r>
      <w:r w:rsidRPr="006F26AB">
        <w:rPr>
          <w:rFonts w:ascii="Arial" w:hAnsi="Arial" w:cs="Arial"/>
        </w:rPr>
        <w:t>a téli rezsicsökkentésben korábban nem részesült vezetékes gáz- vagy távfűtéstől eltérő fűtőanyagot felhasználó háztartásokra, amelyek 2018. október 15. napjáig igénybejelentő nyilatkozatukat benyújtották a Pápakovácsi Közös Önkormányzati Hivatalhoz és az Országos Katasztrófavédelmi Főigazgatóság által végzett ellenőrzést követően jogosultak a támogatásra.</w:t>
      </w:r>
    </w:p>
    <w:p w:rsidR="006F26AB" w:rsidRPr="006F26AB" w:rsidRDefault="006F26AB" w:rsidP="006F26AB">
      <w:pPr>
        <w:pStyle w:val="Szvegtrzs"/>
        <w:rPr>
          <w:rFonts w:ascii="Arial" w:hAnsi="Arial" w:cs="Arial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</w:rPr>
      </w:pPr>
      <w:r w:rsidRPr="006F26AB">
        <w:rPr>
          <w:rFonts w:ascii="Arial" w:hAnsi="Arial" w:cs="Arial"/>
          <w:b/>
        </w:rPr>
        <w:t>(2)</w:t>
      </w:r>
      <w:r w:rsidRPr="006F26AB">
        <w:rPr>
          <w:rFonts w:ascii="Arial" w:hAnsi="Arial" w:cs="Arial"/>
        </w:rPr>
        <w:t xml:space="preserve"> </w:t>
      </w:r>
      <w:r w:rsidRPr="006F26AB">
        <w:rPr>
          <w:rFonts w:ascii="Arial" w:hAnsi="Arial" w:cs="Arial"/>
          <w:szCs w:val="24"/>
        </w:rPr>
        <w:t>Az igénybejelentés feltétele annak tudomásulvétele a bejelentő részéről, hogy az Országos Katasztrófavédelmi Főigazgatóság ellenőrzi, hogy a bejelentő háztartása korábban téli rezsicsökkentésben nem részesült.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bCs/>
          <w:iCs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  <w:szCs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  <w:szCs w:val="24"/>
        </w:rPr>
        <w:t>3. A támogatás formája és biztosításának módja</w:t>
      </w: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</w:rPr>
      </w:pPr>
      <w:r w:rsidRPr="006F26AB">
        <w:rPr>
          <w:rFonts w:ascii="Arial" w:hAnsi="Arial" w:cs="Arial"/>
          <w:b/>
          <w:sz w:val="24"/>
        </w:rPr>
        <w:t>3. §</w:t>
      </w:r>
    </w:p>
    <w:p w:rsidR="006F26AB" w:rsidRPr="006F26AB" w:rsidRDefault="006F26AB" w:rsidP="006F26AB">
      <w:pPr>
        <w:rPr>
          <w:rFonts w:ascii="Arial" w:hAnsi="Arial" w:cs="Arial"/>
          <w:sz w:val="24"/>
          <w:szCs w:val="24"/>
        </w:rPr>
      </w:pPr>
    </w:p>
    <w:p w:rsidR="006F26AB" w:rsidRPr="006F26AB" w:rsidRDefault="006F26AB" w:rsidP="006F26AB">
      <w:pPr>
        <w:rPr>
          <w:rFonts w:ascii="Arial" w:hAnsi="Arial" w:cs="Arial"/>
          <w:b/>
          <w:sz w:val="24"/>
          <w:szCs w:val="24"/>
        </w:rPr>
      </w:pPr>
      <w:r w:rsidRPr="006F26AB">
        <w:rPr>
          <w:rFonts w:ascii="Arial" w:hAnsi="Arial" w:cs="Arial"/>
          <w:b/>
          <w:sz w:val="24"/>
          <w:szCs w:val="24"/>
        </w:rPr>
        <w:t>(1)</w:t>
      </w:r>
      <w:r w:rsidRPr="006F26AB">
        <w:rPr>
          <w:rFonts w:ascii="Arial" w:hAnsi="Arial" w:cs="Arial"/>
          <w:sz w:val="24"/>
          <w:szCs w:val="24"/>
        </w:rPr>
        <w:t xml:space="preserve"> A támogatás az igénybejelentő nyilatkozaton megjelölt juttatási formában kerül biztosításra, egyszeri 12.000.-Ft összegnek megfelelően 2019. december 15. napjáig.</w:t>
      </w:r>
    </w:p>
    <w:p w:rsidR="006F26AB" w:rsidRPr="006F26AB" w:rsidRDefault="006F26AB" w:rsidP="006F26AB">
      <w:pPr>
        <w:pStyle w:val="Listaszerbekezds"/>
        <w:ind w:left="0"/>
        <w:rPr>
          <w:rFonts w:ascii="Arial" w:hAnsi="Arial" w:cs="Arial"/>
          <w:b/>
          <w:sz w:val="24"/>
          <w:szCs w:val="24"/>
        </w:rPr>
      </w:pPr>
    </w:p>
    <w:p w:rsidR="006F26AB" w:rsidRPr="006F26AB" w:rsidRDefault="006F26AB" w:rsidP="006F26AB">
      <w:pPr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  <w:szCs w:val="24"/>
        </w:rPr>
        <w:lastRenderedPageBreak/>
        <w:t xml:space="preserve">(2) </w:t>
      </w:r>
      <w:r w:rsidRPr="006F26AB">
        <w:rPr>
          <w:rFonts w:ascii="Arial" w:hAnsi="Arial" w:cs="Arial"/>
          <w:sz w:val="24"/>
          <w:szCs w:val="24"/>
        </w:rPr>
        <w:t>A juttatás az Önkormányzat által kiválasztott vállalkozásoknál vehető igénybe.</w:t>
      </w:r>
    </w:p>
    <w:p w:rsidR="006F26AB" w:rsidRPr="006F26AB" w:rsidRDefault="006F26AB" w:rsidP="006F26AB">
      <w:pPr>
        <w:rPr>
          <w:rFonts w:ascii="Arial" w:hAnsi="Arial" w:cs="Arial"/>
          <w:b/>
          <w:sz w:val="24"/>
          <w:szCs w:val="24"/>
        </w:rPr>
      </w:pPr>
    </w:p>
    <w:p w:rsidR="006F26AB" w:rsidRPr="006F26AB" w:rsidRDefault="006F26AB" w:rsidP="006F26AB">
      <w:pPr>
        <w:rPr>
          <w:rFonts w:ascii="Arial" w:hAnsi="Arial" w:cs="Arial"/>
          <w:b/>
          <w:sz w:val="24"/>
          <w:szCs w:val="24"/>
        </w:rPr>
      </w:pPr>
      <w:r w:rsidRPr="006F26AB">
        <w:rPr>
          <w:rFonts w:ascii="Arial" w:hAnsi="Arial" w:cs="Arial"/>
          <w:b/>
          <w:sz w:val="24"/>
          <w:szCs w:val="24"/>
        </w:rPr>
        <w:t xml:space="preserve">(3) </w:t>
      </w:r>
      <w:r w:rsidRPr="006F26AB">
        <w:rPr>
          <w:rFonts w:ascii="Arial" w:hAnsi="Arial" w:cs="Arial"/>
          <w:sz w:val="24"/>
          <w:szCs w:val="24"/>
        </w:rPr>
        <w:t>A 12.000.-Ft-os támogatás nem tartalmazza a szállítás és darabolás költségeit.</w:t>
      </w:r>
    </w:p>
    <w:p w:rsidR="006F26AB" w:rsidRPr="006F26AB" w:rsidRDefault="006F26AB" w:rsidP="006F26AB">
      <w:pPr>
        <w:rPr>
          <w:rFonts w:ascii="Arial" w:hAnsi="Arial" w:cs="Arial"/>
          <w:b/>
          <w:sz w:val="24"/>
          <w:szCs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  <w:szCs w:val="24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sz w:val="24"/>
          <w:szCs w:val="24"/>
        </w:rPr>
      </w:pPr>
      <w:r w:rsidRPr="006F26AB">
        <w:rPr>
          <w:rFonts w:ascii="Arial" w:hAnsi="Arial" w:cs="Arial"/>
          <w:b/>
          <w:sz w:val="24"/>
          <w:szCs w:val="24"/>
        </w:rPr>
        <w:t>Záró rendelkezések</w:t>
      </w:r>
    </w:p>
    <w:p w:rsidR="006F26AB" w:rsidRPr="006F26AB" w:rsidRDefault="006F26AB" w:rsidP="006F26AB">
      <w:pPr>
        <w:rPr>
          <w:rFonts w:ascii="Arial" w:hAnsi="Arial" w:cs="Arial"/>
        </w:rPr>
      </w:pPr>
    </w:p>
    <w:p w:rsidR="006F26AB" w:rsidRPr="006F26AB" w:rsidRDefault="006F26AB" w:rsidP="006F26AB">
      <w:pPr>
        <w:rPr>
          <w:rFonts w:ascii="Arial" w:hAnsi="Arial" w:cs="Arial"/>
        </w:rPr>
      </w:pPr>
    </w:p>
    <w:p w:rsidR="006F26AB" w:rsidRPr="006F26AB" w:rsidRDefault="006F26AB" w:rsidP="006F26AB">
      <w:pPr>
        <w:jc w:val="center"/>
        <w:rPr>
          <w:rFonts w:ascii="Arial" w:hAnsi="Arial" w:cs="Arial"/>
          <w:b/>
          <w:bCs/>
          <w:sz w:val="24"/>
        </w:rPr>
      </w:pPr>
      <w:r w:rsidRPr="006F26AB">
        <w:rPr>
          <w:rFonts w:ascii="Arial" w:hAnsi="Arial" w:cs="Arial"/>
          <w:b/>
          <w:bCs/>
          <w:sz w:val="24"/>
        </w:rPr>
        <w:t>4. §</w:t>
      </w:r>
    </w:p>
    <w:p w:rsidR="006F26AB" w:rsidRPr="006F26AB" w:rsidRDefault="006F26AB" w:rsidP="006F26AB">
      <w:pPr>
        <w:jc w:val="both"/>
        <w:rPr>
          <w:rFonts w:ascii="Arial" w:hAnsi="Arial" w:cs="Arial"/>
          <w:b/>
          <w:bCs/>
          <w:sz w:val="24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  <w:bCs/>
        </w:rPr>
      </w:pPr>
      <w:r w:rsidRPr="006F26AB">
        <w:rPr>
          <w:rFonts w:ascii="Arial" w:hAnsi="Arial" w:cs="Arial"/>
          <w:b/>
        </w:rPr>
        <w:t xml:space="preserve">(1) </w:t>
      </w:r>
      <w:r w:rsidRPr="006F26AB">
        <w:rPr>
          <w:rFonts w:ascii="Arial" w:hAnsi="Arial" w:cs="Arial"/>
          <w:bCs/>
        </w:rPr>
        <w:t>E rendelet kihirdetést követő napon lép hatályba.</w:t>
      </w:r>
    </w:p>
    <w:p w:rsidR="006F26AB" w:rsidRPr="006F26AB" w:rsidRDefault="006F26AB" w:rsidP="006F26AB">
      <w:pPr>
        <w:pStyle w:val="Szvegtrzs"/>
        <w:rPr>
          <w:rFonts w:ascii="Arial" w:hAnsi="Arial" w:cs="Arial"/>
          <w:b/>
          <w:szCs w:val="24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  <w:szCs w:val="24"/>
        </w:rPr>
      </w:pPr>
      <w:r w:rsidRPr="006F26AB">
        <w:rPr>
          <w:rFonts w:ascii="Arial" w:hAnsi="Arial" w:cs="Arial"/>
          <w:b/>
          <w:szCs w:val="24"/>
        </w:rPr>
        <w:t xml:space="preserve">(2) </w:t>
      </w:r>
      <w:r w:rsidRPr="006F26AB">
        <w:rPr>
          <w:rFonts w:ascii="Arial" w:hAnsi="Arial" w:cs="Arial"/>
          <w:szCs w:val="24"/>
        </w:rPr>
        <w:t>E rendelet az Európai Unió joganyagával ellentétes szabályozást nem tartalmaz.</w:t>
      </w:r>
    </w:p>
    <w:p w:rsidR="006F26AB" w:rsidRPr="006F26AB" w:rsidRDefault="006F26AB" w:rsidP="006F26AB">
      <w:pPr>
        <w:pStyle w:val="Szvegtrzs"/>
        <w:rPr>
          <w:rFonts w:ascii="Arial" w:hAnsi="Arial" w:cs="Arial"/>
          <w:szCs w:val="24"/>
        </w:rPr>
      </w:pPr>
    </w:p>
    <w:p w:rsidR="006F26AB" w:rsidRPr="006F26AB" w:rsidRDefault="006F26AB" w:rsidP="006F26AB">
      <w:pPr>
        <w:pStyle w:val="Szvegtrzs"/>
        <w:rPr>
          <w:rFonts w:ascii="Arial" w:hAnsi="Arial" w:cs="Arial"/>
          <w:szCs w:val="24"/>
        </w:rPr>
      </w:pPr>
    </w:p>
    <w:p w:rsidR="006F26AB" w:rsidRPr="006F26AB" w:rsidRDefault="006F26AB" w:rsidP="006F26AB">
      <w:pPr>
        <w:tabs>
          <w:tab w:val="left" w:pos="900"/>
          <w:tab w:val="decimal" w:pos="5760"/>
          <w:tab w:val="decimal" w:pos="7020"/>
          <w:tab w:val="right" w:pos="7920"/>
          <w:tab w:val="decimal" w:pos="8280"/>
        </w:tabs>
        <w:jc w:val="both"/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</w:rPr>
        <w:t xml:space="preserve">Pápakovácsi 2019. január </w:t>
      </w:r>
      <w:r>
        <w:rPr>
          <w:rFonts w:ascii="Arial" w:hAnsi="Arial" w:cs="Arial"/>
          <w:b/>
          <w:sz w:val="24"/>
        </w:rPr>
        <w:t>22.</w:t>
      </w:r>
    </w:p>
    <w:p w:rsidR="006F26AB" w:rsidRPr="006F26AB" w:rsidRDefault="006F26AB" w:rsidP="006F26AB">
      <w:pPr>
        <w:jc w:val="both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jc w:val="both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</w:p>
    <w:p w:rsidR="006F26AB" w:rsidRPr="006F26AB" w:rsidRDefault="006F26AB" w:rsidP="006F26AB">
      <w:pPr>
        <w:ind w:left="360"/>
        <w:jc w:val="both"/>
        <w:rPr>
          <w:rFonts w:ascii="Arial" w:hAnsi="Arial" w:cs="Arial"/>
        </w:rPr>
      </w:pPr>
      <w:r w:rsidRPr="006F26AB">
        <w:rPr>
          <w:rFonts w:ascii="Arial" w:hAnsi="Arial" w:cs="Arial"/>
          <w:b/>
          <w:sz w:val="24"/>
        </w:rPr>
        <w:t xml:space="preserve"> </w:t>
      </w:r>
      <w:proofErr w:type="spellStart"/>
      <w:r w:rsidRPr="006F26AB">
        <w:rPr>
          <w:rFonts w:ascii="Arial" w:hAnsi="Arial" w:cs="Arial"/>
          <w:b/>
          <w:sz w:val="24"/>
        </w:rPr>
        <w:t>Burghardt</w:t>
      </w:r>
      <w:proofErr w:type="spellEnd"/>
      <w:r w:rsidRPr="006F26AB">
        <w:rPr>
          <w:rFonts w:ascii="Arial" w:hAnsi="Arial" w:cs="Arial"/>
          <w:b/>
          <w:sz w:val="24"/>
        </w:rPr>
        <w:t xml:space="preserve"> </w:t>
      </w:r>
      <w:proofErr w:type="gramStart"/>
      <w:r w:rsidRPr="006F26AB">
        <w:rPr>
          <w:rFonts w:ascii="Arial" w:hAnsi="Arial" w:cs="Arial"/>
          <w:b/>
          <w:sz w:val="24"/>
        </w:rPr>
        <w:t>Ferenc                                           Kissné</w:t>
      </w:r>
      <w:proofErr w:type="gramEnd"/>
      <w:r w:rsidRPr="006F26AB">
        <w:rPr>
          <w:rFonts w:ascii="Arial" w:hAnsi="Arial" w:cs="Arial"/>
          <w:b/>
          <w:sz w:val="24"/>
        </w:rPr>
        <w:t xml:space="preserve"> Szántó Mária </w:t>
      </w:r>
    </w:p>
    <w:p w:rsid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  <w:r w:rsidRPr="006F26AB">
        <w:rPr>
          <w:rFonts w:ascii="Arial" w:hAnsi="Arial" w:cs="Arial"/>
          <w:b/>
          <w:sz w:val="24"/>
        </w:rPr>
        <w:t xml:space="preserve">   </w:t>
      </w:r>
      <w:proofErr w:type="gramStart"/>
      <w:r w:rsidRPr="006F26AB">
        <w:rPr>
          <w:rFonts w:ascii="Arial" w:hAnsi="Arial" w:cs="Arial"/>
          <w:b/>
          <w:sz w:val="24"/>
        </w:rPr>
        <w:t>polgármester</w:t>
      </w:r>
      <w:proofErr w:type="gramEnd"/>
      <w:r w:rsidRPr="006F26AB">
        <w:rPr>
          <w:rFonts w:ascii="Arial" w:hAnsi="Arial" w:cs="Arial"/>
          <w:b/>
          <w:sz w:val="24"/>
        </w:rPr>
        <w:t xml:space="preserve">                                                              jegyző</w:t>
      </w:r>
    </w:p>
    <w:p w:rsid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</w:p>
    <w:p w:rsid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</w:p>
    <w:p w:rsid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</w:p>
    <w:p w:rsidR="006F26AB" w:rsidRDefault="006F26AB" w:rsidP="006F26AB">
      <w:pPr>
        <w:ind w:left="360"/>
        <w:jc w:val="both"/>
        <w:rPr>
          <w:rFonts w:ascii="Arial" w:hAnsi="Arial" w:cs="Arial"/>
          <w:b/>
          <w:sz w:val="24"/>
        </w:rPr>
      </w:pPr>
    </w:p>
    <w:p w:rsidR="006F26AB" w:rsidRDefault="006F26AB" w:rsidP="006F26A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rendelet kihirdetve:</w:t>
      </w:r>
    </w:p>
    <w:p w:rsidR="006F26AB" w:rsidRDefault="006F26AB" w:rsidP="006F26A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2019. január 28.</w:t>
      </w:r>
    </w:p>
    <w:p w:rsidR="006F26AB" w:rsidRDefault="006F26AB" w:rsidP="006F26AB">
      <w:pPr>
        <w:jc w:val="both"/>
        <w:rPr>
          <w:rFonts w:ascii="Arial" w:hAnsi="Arial" w:cs="Arial"/>
          <w:sz w:val="24"/>
        </w:rPr>
      </w:pPr>
    </w:p>
    <w:p w:rsidR="006F26AB" w:rsidRDefault="006F26AB" w:rsidP="006F26AB">
      <w:pPr>
        <w:jc w:val="both"/>
        <w:rPr>
          <w:rFonts w:ascii="Arial" w:hAnsi="Arial" w:cs="Arial"/>
          <w:sz w:val="24"/>
        </w:rPr>
      </w:pPr>
    </w:p>
    <w:p w:rsidR="006F26AB" w:rsidRDefault="006F26AB" w:rsidP="006F26A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Kissné Szántó Mária</w:t>
      </w:r>
    </w:p>
    <w:p w:rsidR="006F26AB" w:rsidRPr="006F26AB" w:rsidRDefault="006F26AB" w:rsidP="006F26AB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>jegyző</w:t>
      </w:r>
      <w:bookmarkStart w:id="0" w:name="_GoBack"/>
      <w:bookmarkEnd w:id="0"/>
    </w:p>
    <w:p w:rsidR="006F26AB" w:rsidRPr="006F26AB" w:rsidRDefault="006F26AB" w:rsidP="006F26AB">
      <w:pPr>
        <w:rPr>
          <w:rFonts w:ascii="Arial" w:hAnsi="Arial" w:cs="Arial"/>
        </w:rPr>
      </w:pPr>
    </w:p>
    <w:p w:rsidR="001F10FC" w:rsidRPr="006F26AB" w:rsidRDefault="006F26AB">
      <w:pPr>
        <w:rPr>
          <w:rFonts w:ascii="Arial" w:hAnsi="Arial" w:cs="Arial"/>
        </w:rPr>
      </w:pPr>
    </w:p>
    <w:sectPr w:rsidR="001F10FC" w:rsidRPr="006F26AB">
      <w:footerReference w:type="default" r:id="rId5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544641"/>
      <w:docPartObj>
        <w:docPartGallery w:val="Page Numbers (Bottom of Page)"/>
        <w:docPartUnique/>
      </w:docPartObj>
    </w:sdtPr>
    <w:sdtEndPr/>
    <w:sdtContent>
      <w:p w:rsidR="00091D78" w:rsidRDefault="006F26AB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91D78" w:rsidRDefault="006F26AB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AB"/>
    <w:rsid w:val="00476AFF"/>
    <w:rsid w:val="00535500"/>
    <w:rsid w:val="006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6F26A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qFormat/>
    <w:rsid w:val="006F26AB"/>
    <w:rPr>
      <w:rFonts w:eastAsiaTheme="minorEastAsia"/>
      <w:b/>
      <w:bCs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6F26AB"/>
    <w:rPr>
      <w:rFonts w:ascii="Times New Roman" w:eastAsia="Times New Roman" w:hAnsi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6F26AB"/>
    <w:pPr>
      <w:jc w:val="both"/>
    </w:pPr>
    <w:rPr>
      <w:rFonts w:cstheme="minorBidi"/>
      <w:sz w:val="24"/>
      <w:szCs w:val="22"/>
    </w:rPr>
  </w:style>
  <w:style w:type="character" w:customStyle="1" w:styleId="SzvegtrzsChar1">
    <w:name w:val="Szövegtörzs Char1"/>
    <w:basedOn w:val="Bekezdsalapbettpusa"/>
    <w:uiPriority w:val="99"/>
    <w:semiHidden/>
    <w:rsid w:val="006F26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6F26AB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6F26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26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2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6F26A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qFormat/>
    <w:rsid w:val="006F26AB"/>
    <w:rPr>
      <w:rFonts w:eastAsiaTheme="minorEastAsia"/>
      <w:b/>
      <w:bCs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6F26AB"/>
    <w:rPr>
      <w:rFonts w:ascii="Times New Roman" w:eastAsia="Times New Roman" w:hAnsi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6F26AB"/>
    <w:pPr>
      <w:jc w:val="both"/>
    </w:pPr>
    <w:rPr>
      <w:rFonts w:cstheme="minorBidi"/>
      <w:sz w:val="24"/>
      <w:szCs w:val="22"/>
    </w:rPr>
  </w:style>
  <w:style w:type="character" w:customStyle="1" w:styleId="SzvegtrzsChar1">
    <w:name w:val="Szövegtörzs Char1"/>
    <w:basedOn w:val="Bekezdsalapbettpusa"/>
    <w:uiPriority w:val="99"/>
    <w:semiHidden/>
    <w:rsid w:val="006F26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6F26AB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6F26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26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2019-01-29T19:41:00Z</dcterms:created>
  <dcterms:modified xsi:type="dcterms:W3CDTF">2019-01-29T19:46:00Z</dcterms:modified>
</cp:coreProperties>
</file>