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E5D63" w:rsidRDefault="00597125" w:rsidP="006935E0">
      <w:pPr>
        <w:pStyle w:val="Nincstrkz"/>
        <w:jc w:val="center"/>
      </w:pPr>
      <w:r>
        <w:t xml:space="preserve">KÉPVISELŐTESTÜLETI HATÁROZAT </w:t>
      </w:r>
    </w:p>
    <w:p w:rsidR="00597125" w:rsidRDefault="00597125" w:rsidP="006935E0">
      <w:pPr>
        <w:pStyle w:val="Nincstrkz"/>
        <w:jc w:val="center"/>
      </w:pPr>
      <w:r>
        <w:t>- JAVASLAT -</w:t>
      </w:r>
    </w:p>
    <w:p w:rsidR="00BE5D63" w:rsidRDefault="00BE5D63" w:rsidP="006935E0">
      <w:pPr>
        <w:pStyle w:val="Nincstrkz"/>
        <w:jc w:val="both"/>
      </w:pPr>
    </w:p>
    <w:p w:rsidR="00BE5D63" w:rsidRDefault="00F371A4" w:rsidP="006935E0">
      <w:pPr>
        <w:pStyle w:val="Nincstrkz"/>
        <w:jc w:val="both"/>
      </w:pPr>
      <w:r>
        <w:t>…………………….</w:t>
      </w:r>
      <w:r w:rsidR="00C55C91">
        <w:t xml:space="preserve"> Község</w:t>
      </w:r>
      <w:r w:rsidR="00BE5D63">
        <w:t xml:space="preserve"> Önkormányzata a víziközmű-szolgáltatásról szóló 2011. évi CCIX. törvény 11. § (4) bekezdése alapján a Magyar Energetikai és Közmű-szabályozási Hivatalhoz benyújtásra kerülő </w:t>
      </w:r>
      <w:r>
        <w:t>2019-2033.</w:t>
      </w:r>
      <w:r w:rsidR="00BE5D63">
        <w:t xml:space="preserve"> évre vonatkozó gördülő fejlesztési tervének módosításá</w:t>
      </w:r>
      <w:r w:rsidR="004A6711">
        <w:t>t</w:t>
      </w:r>
      <w:r w:rsidR="00BE5D63">
        <w:t xml:space="preserve"> a </w:t>
      </w:r>
      <w:r>
        <w:t>V01</w:t>
      </w:r>
      <w:r w:rsidR="00BE5D63">
        <w:t xml:space="preserve"> víziközmű-rendszer tekintetében megtárgyalta.</w:t>
      </w:r>
    </w:p>
    <w:p w:rsidR="00BE5D63" w:rsidRDefault="00BE5D63" w:rsidP="006935E0">
      <w:pPr>
        <w:pStyle w:val="Nincstrkz"/>
        <w:jc w:val="both"/>
      </w:pPr>
    </w:p>
    <w:p w:rsidR="00C55C91" w:rsidRDefault="00C55C91" w:rsidP="00C55C91">
      <w:pPr>
        <w:pStyle w:val="Listaszerbekezds"/>
        <w:numPr>
          <w:ilvl w:val="0"/>
          <w:numId w:val="2"/>
        </w:numPr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Képviselőtestület véleményezési jogával élve egyetért a Pápai Víz- és Csatornamű Zrt. </w:t>
      </w:r>
      <w:r w:rsidR="00F371A4">
        <w:rPr>
          <w:rFonts w:ascii="Times New Roman" w:hAnsi="Times New Roman" w:cs="Times New Roman"/>
          <w:sz w:val="24"/>
          <w:szCs w:val="24"/>
        </w:rPr>
        <w:t>vagyonkezelésében és tulajdonában</w:t>
      </w:r>
      <w:r w:rsidR="00F371A4">
        <w:rPr>
          <w:rFonts w:ascii="Times New Roman" w:hAnsi="Times New Roman" w:cs="Times New Roman"/>
          <w:sz w:val="24"/>
          <w:szCs w:val="24"/>
        </w:rPr>
        <w:t xml:space="preserve"> lévő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víziközművek és vagyonelemek előterjesztés szerinti felújítási, pótlási tervének módosításával.</w:t>
      </w:r>
    </w:p>
    <w:p w:rsidR="004A6711" w:rsidRPr="004A6711" w:rsidRDefault="004A6711" w:rsidP="006935E0">
      <w:pPr>
        <w:pStyle w:val="Listaszerbekezds"/>
        <w:ind w:left="340"/>
        <w:jc w:val="both"/>
        <w:rPr>
          <w:rFonts w:ascii="Times New Roman" w:hAnsi="Times New Roman" w:cs="Times New Roman"/>
          <w:sz w:val="24"/>
          <w:szCs w:val="24"/>
        </w:rPr>
      </w:pPr>
    </w:p>
    <w:p w:rsidR="00BE5D63" w:rsidRPr="004A6711" w:rsidRDefault="00BE5D63" w:rsidP="006935E0">
      <w:pPr>
        <w:pStyle w:val="Listaszerbekezds"/>
        <w:numPr>
          <w:ilvl w:val="0"/>
          <w:numId w:val="2"/>
        </w:numPr>
        <w:ind w:left="340"/>
        <w:jc w:val="both"/>
        <w:rPr>
          <w:rFonts w:ascii="Times New Roman" w:hAnsi="Times New Roman" w:cs="Times New Roman"/>
          <w:sz w:val="24"/>
          <w:szCs w:val="24"/>
        </w:rPr>
      </w:pPr>
      <w:r w:rsidRPr="004A6711">
        <w:rPr>
          <w:rFonts w:ascii="Times New Roman" w:hAnsi="Times New Roman" w:cs="Times New Roman"/>
          <w:sz w:val="24"/>
          <w:szCs w:val="24"/>
        </w:rPr>
        <w:t>A Képviselőtestület felhatalmazza a Pápai Víz- és Csatornamű Zrt.-t, hogy a gördülő fejlesztési terv</w:t>
      </w:r>
      <w:r w:rsidR="004A6711">
        <w:rPr>
          <w:rFonts w:ascii="Times New Roman" w:hAnsi="Times New Roman" w:cs="Times New Roman"/>
          <w:sz w:val="24"/>
          <w:szCs w:val="24"/>
        </w:rPr>
        <w:t xml:space="preserve"> módosítását</w:t>
      </w:r>
      <w:r w:rsidRPr="004A6711">
        <w:rPr>
          <w:rFonts w:ascii="Times New Roman" w:hAnsi="Times New Roman" w:cs="Times New Roman"/>
          <w:sz w:val="24"/>
          <w:szCs w:val="24"/>
        </w:rPr>
        <w:t xml:space="preserve"> nyújtsa be a Magyar Energetikai és Közmű-Szabályozási Hivatalhoz.</w:t>
      </w:r>
    </w:p>
    <w:p w:rsidR="00BE5D63" w:rsidRDefault="00BE5D63" w:rsidP="006935E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E5D63" w:rsidRDefault="00BE5D63" w:rsidP="00BE5D63">
      <w:pPr>
        <w:pStyle w:val="Nincstrkz"/>
        <w:jc w:val="both"/>
      </w:pPr>
    </w:p>
    <w:p w:rsidR="00BE5D63" w:rsidRDefault="00BE5D63" w:rsidP="00BE5D63">
      <w:pPr>
        <w:pStyle w:val="Nincstrkz"/>
        <w:jc w:val="both"/>
      </w:pPr>
    </w:p>
    <w:p w:rsidR="00BE5D63" w:rsidRDefault="00BE5D63" w:rsidP="00BE5D63">
      <w:pPr>
        <w:pStyle w:val="Nincstrkz"/>
        <w:jc w:val="both"/>
      </w:pPr>
    </w:p>
    <w:p w:rsidR="00BE5D63" w:rsidRDefault="00BE5D63" w:rsidP="00BE5D63">
      <w:pPr>
        <w:pStyle w:val="Nincstrkz"/>
        <w:jc w:val="both"/>
      </w:pPr>
    </w:p>
    <w:p w:rsidR="00BE5D63" w:rsidRDefault="00BE5D63" w:rsidP="00BE5D63">
      <w:pPr>
        <w:pStyle w:val="Nincstrkz"/>
        <w:jc w:val="both"/>
      </w:pPr>
    </w:p>
    <w:p w:rsidR="00BE5D63" w:rsidRDefault="00BE5D63" w:rsidP="00BE5D63">
      <w:pPr>
        <w:pStyle w:val="Nincstrkz"/>
        <w:jc w:val="both"/>
      </w:pPr>
    </w:p>
    <w:p w:rsidR="00BE5D63" w:rsidRDefault="00BE5D63" w:rsidP="00BE5D63">
      <w:pPr>
        <w:pStyle w:val="Nincstrkz"/>
        <w:jc w:val="both"/>
      </w:pPr>
    </w:p>
    <w:p w:rsidR="00BE5D63" w:rsidRDefault="00BE5D63" w:rsidP="00BE5D63">
      <w:pPr>
        <w:pStyle w:val="Nincstrkz"/>
        <w:jc w:val="both"/>
      </w:pPr>
    </w:p>
    <w:p w:rsidR="00BE5D63" w:rsidRDefault="00BE5D63" w:rsidP="00BE5D63">
      <w:pPr>
        <w:pStyle w:val="Nincstrkz"/>
        <w:jc w:val="both"/>
      </w:pPr>
    </w:p>
    <w:p w:rsidR="00BE5D63" w:rsidRDefault="00BE5D63" w:rsidP="00BE5D63">
      <w:pPr>
        <w:pStyle w:val="Nincstrkz"/>
        <w:jc w:val="both"/>
      </w:pPr>
    </w:p>
    <w:p w:rsidR="00BE5D63" w:rsidRDefault="00BE5D63" w:rsidP="00BE5D63">
      <w:pPr>
        <w:pStyle w:val="Nincstrkz"/>
        <w:jc w:val="both"/>
      </w:pPr>
    </w:p>
    <w:p w:rsidR="00BE5D63" w:rsidRDefault="00BE5D63" w:rsidP="00BE5D63">
      <w:pPr>
        <w:pStyle w:val="Nincstrkz"/>
        <w:jc w:val="both"/>
      </w:pPr>
    </w:p>
    <w:p w:rsidR="00BE5D63" w:rsidRDefault="00BE5D63" w:rsidP="00BE5D63">
      <w:pPr>
        <w:pStyle w:val="Nincstrkz"/>
        <w:jc w:val="both"/>
      </w:pPr>
    </w:p>
    <w:p w:rsidR="00BE5D63" w:rsidRDefault="00BE5D63" w:rsidP="00BE5D63">
      <w:pPr>
        <w:pStyle w:val="Nincstrkz"/>
        <w:jc w:val="both"/>
      </w:pPr>
    </w:p>
    <w:p w:rsidR="00BE5D63" w:rsidRDefault="00BE5D63" w:rsidP="00BE5D63">
      <w:pPr>
        <w:pStyle w:val="Nincstrkz"/>
        <w:jc w:val="both"/>
      </w:pPr>
    </w:p>
    <w:p w:rsidR="00BE5D63" w:rsidRDefault="00BE5D63" w:rsidP="00BE5D63">
      <w:pPr>
        <w:pStyle w:val="Nincstrkz"/>
        <w:jc w:val="both"/>
      </w:pPr>
    </w:p>
    <w:p w:rsidR="00BE5D63" w:rsidRDefault="00BE5D63" w:rsidP="00BE5D63">
      <w:pPr>
        <w:pStyle w:val="Nincstrkz"/>
        <w:jc w:val="both"/>
      </w:pPr>
    </w:p>
    <w:p w:rsidR="00BE5D63" w:rsidRDefault="00BE5D63" w:rsidP="00BE5D63">
      <w:pPr>
        <w:pStyle w:val="Nincstrkz"/>
        <w:jc w:val="both"/>
      </w:pPr>
    </w:p>
    <w:p w:rsidR="00BE5D63" w:rsidRDefault="00BE5D63" w:rsidP="00BE5D63">
      <w:pPr>
        <w:pStyle w:val="Nincstrkz"/>
        <w:jc w:val="both"/>
      </w:pPr>
    </w:p>
    <w:p w:rsidR="00397354" w:rsidRDefault="00397354"/>
    <w:sectPr w:rsidR="0039735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54A1CB9"/>
    <w:multiLevelType w:val="hybridMultilevel"/>
    <w:tmpl w:val="C25265D8"/>
    <w:lvl w:ilvl="0" w:tplc="0FCA3FE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62E12CFD"/>
    <w:multiLevelType w:val="hybridMultilevel"/>
    <w:tmpl w:val="75A01E1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6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5D63"/>
    <w:rsid w:val="00397354"/>
    <w:rsid w:val="003E7761"/>
    <w:rsid w:val="004A6711"/>
    <w:rsid w:val="00597125"/>
    <w:rsid w:val="006935E0"/>
    <w:rsid w:val="006F62EB"/>
    <w:rsid w:val="007D5356"/>
    <w:rsid w:val="009565F4"/>
    <w:rsid w:val="00BE5D63"/>
    <w:rsid w:val="00C55C91"/>
    <w:rsid w:val="00F371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93E00E"/>
  <w15:chartTrackingRefBased/>
  <w15:docId w15:val="{6FCB3625-7EEA-4728-A613-9A2B10AD7C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BE5D63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uiPriority w:val="1"/>
    <w:qFormat/>
    <w:rsid w:val="00BE5D63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Listaszerbekezds">
    <w:name w:val="List Paragraph"/>
    <w:basedOn w:val="Norml"/>
    <w:uiPriority w:val="34"/>
    <w:qFormat/>
    <w:rsid w:val="00BE5D6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98</Words>
  <Characters>680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Hajnalka Szili-Csete</dc:creator>
  <cp:keywords/>
  <dc:description/>
  <cp:lastModifiedBy>Hajnalka Szili-Csete</cp:lastModifiedBy>
  <cp:revision>5</cp:revision>
  <dcterms:created xsi:type="dcterms:W3CDTF">2018-12-11T11:35:00Z</dcterms:created>
  <dcterms:modified xsi:type="dcterms:W3CDTF">2019-08-02T08:56:00Z</dcterms:modified>
</cp:coreProperties>
</file>