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E1" w:rsidRDefault="00327B69">
      <w:pPr>
        <w:rPr>
          <w:rFonts w:ascii="Arial" w:hAnsi="Arial"/>
        </w:rPr>
      </w:pPr>
      <w:r>
        <w:rPr>
          <w:noProof/>
          <w:lang w:eastAsia="hu-H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628650</wp:posOffset>
            </wp:positionH>
            <wp:positionV relativeFrom="page">
              <wp:posOffset>466725</wp:posOffset>
            </wp:positionV>
            <wp:extent cx="542290" cy="740410"/>
            <wp:effectExtent l="0" t="0" r="0" b="0"/>
            <wp:wrapSquare wrapText="largest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40410"/>
                    </a:xfrm>
                    <a:prstGeom prst="rect">
                      <a:avLst/>
                    </a:prstGeom>
                    <a:ln w="9525"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 </w:t>
      </w:r>
      <w:r>
        <w:rPr>
          <w:rFonts w:ascii="Arial" w:hAnsi="Arial"/>
          <w:b/>
          <w:i/>
        </w:rPr>
        <w:t xml:space="preserve">Pápakovácsi község Önkormányzat  Polgármesterétől </w:t>
      </w:r>
    </w:p>
    <w:p w:rsidR="00F006E1" w:rsidRDefault="00327B69">
      <w:pPr>
        <w:rPr>
          <w:rFonts w:ascii="Arial" w:hAnsi="Arial"/>
        </w:rPr>
      </w:pPr>
      <w:r>
        <w:rPr>
          <w:rFonts w:ascii="Arial" w:hAnsi="Arial"/>
          <w:b/>
          <w:i/>
        </w:rPr>
        <w:t xml:space="preserve">   Pápakovácsi, Fő u. 19.  8596</w:t>
      </w:r>
    </w:p>
    <w:p w:rsidR="00F006E1" w:rsidRDefault="00327B69">
      <w:r>
        <w:rPr>
          <w:rFonts w:ascii="Arial" w:hAnsi="Arial"/>
          <w:b/>
          <w:i/>
        </w:rPr>
        <w:t xml:space="preserve">  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5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F006E1" w:rsidRDefault="00F006E1">
      <w:pPr>
        <w:pBdr>
          <w:bottom w:val="single" w:sz="8" w:space="2" w:color="000000"/>
        </w:pBdr>
        <w:rPr>
          <w:rFonts w:ascii="Arial" w:hAnsi="Arial"/>
        </w:rPr>
      </w:pPr>
    </w:p>
    <w:p w:rsidR="00F006E1" w:rsidRDefault="00327B69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68-1</w:t>
      </w:r>
      <w:r w:rsidR="00560FB2">
        <w:rPr>
          <w:rFonts w:ascii="Arial" w:hAnsi="Arial"/>
        </w:rPr>
        <w:t>5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006E1" w:rsidRDefault="00F006E1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F006E1" w:rsidRDefault="00F006E1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A43001" w:rsidRDefault="00A43001">
      <w:pPr>
        <w:ind w:left="284" w:right="142"/>
        <w:jc w:val="center"/>
        <w:rPr>
          <w:rFonts w:ascii="Arial" w:hAnsi="Arial"/>
          <w:b/>
          <w:bCs/>
          <w:color w:val="000000"/>
        </w:rPr>
      </w:pPr>
    </w:p>
    <w:p w:rsidR="00F006E1" w:rsidRDefault="00327B69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F006E1" w:rsidRDefault="00F006E1">
      <w:pPr>
        <w:ind w:left="284" w:right="142"/>
        <w:jc w:val="center"/>
        <w:rPr>
          <w:rFonts w:ascii="Arial" w:hAnsi="Arial"/>
        </w:rPr>
      </w:pP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proofErr w:type="gramStart"/>
      <w:r>
        <w:rPr>
          <w:rFonts w:ascii="Arial" w:hAnsi="Arial"/>
          <w:color w:val="000000"/>
        </w:rPr>
        <w:t>Pápakovácsi 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A43001" w:rsidRDefault="00327B69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</w:t>
      </w:r>
    </w:p>
    <w:p w:rsidR="000A3EE8" w:rsidRDefault="00335725" w:rsidP="000A3EE8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</w:rPr>
        <w:t xml:space="preserve">     </w:t>
      </w:r>
      <w:r w:rsidR="00560FB2">
        <w:rPr>
          <w:rFonts w:ascii="Arial" w:hAnsi="Arial"/>
          <w:b/>
          <w:bCs/>
          <w:color w:val="000000"/>
          <w:u w:val="single"/>
        </w:rPr>
        <w:t>3</w:t>
      </w:r>
      <w:r>
        <w:rPr>
          <w:rFonts w:ascii="Arial" w:hAnsi="Arial"/>
          <w:b/>
          <w:bCs/>
          <w:color w:val="000000"/>
          <w:u w:val="single"/>
        </w:rPr>
        <w:t>8</w:t>
      </w:r>
      <w:r w:rsidR="00327B69">
        <w:rPr>
          <w:rFonts w:ascii="Arial" w:hAnsi="Arial"/>
          <w:b/>
          <w:bCs/>
          <w:color w:val="000000"/>
          <w:u w:val="single"/>
        </w:rPr>
        <w:t>/2020. (V</w:t>
      </w:r>
      <w:r w:rsidR="00A43001">
        <w:rPr>
          <w:rFonts w:ascii="Arial" w:hAnsi="Arial"/>
          <w:b/>
          <w:bCs/>
          <w:color w:val="000000"/>
          <w:u w:val="single"/>
        </w:rPr>
        <w:t>I.11</w:t>
      </w:r>
      <w:r w:rsidR="00327B69">
        <w:rPr>
          <w:rFonts w:ascii="Arial" w:hAnsi="Arial"/>
          <w:b/>
          <w:bCs/>
          <w:color w:val="000000"/>
          <w:u w:val="single"/>
        </w:rPr>
        <w:t>.) számú határozat</w:t>
      </w:r>
    </w:p>
    <w:p w:rsidR="00335725" w:rsidRPr="00335725" w:rsidRDefault="00335725" w:rsidP="00335725">
      <w:pPr>
        <w:pStyle w:val="Nincstrkz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Pápakovácsi  </w:t>
      </w:r>
      <w:r w:rsidRPr="00335725">
        <w:rPr>
          <w:rFonts w:ascii="Arial" w:hAnsi="Arial" w:cs="Arial"/>
          <w:sz w:val="24"/>
          <w:szCs w:val="24"/>
        </w:rPr>
        <w:t xml:space="preserve">  Község</w:t>
      </w:r>
      <w:proofErr w:type="gramEnd"/>
      <w:r w:rsidRPr="00335725">
        <w:rPr>
          <w:rFonts w:ascii="Arial" w:hAnsi="Arial" w:cs="Arial"/>
          <w:sz w:val="24"/>
          <w:szCs w:val="24"/>
        </w:rPr>
        <w:t xml:space="preserve"> Önkormányzat polgármestere  a Pápakovácsi Közös Önkormányzati Hivatal 2019. évi költségvetésének végrehajtását az előterjesztés és annak melléklete szerinti tartalommal elfogadja. </w:t>
      </w:r>
    </w:p>
    <w:p w:rsidR="00335725" w:rsidRPr="00335725" w:rsidRDefault="00335725" w:rsidP="00335725">
      <w:pPr>
        <w:pStyle w:val="Nincstrkz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proofErr w:type="gramStart"/>
      <w:r w:rsidRPr="00335725">
        <w:rPr>
          <w:rFonts w:ascii="Arial" w:hAnsi="Arial" w:cs="Arial"/>
          <w:sz w:val="24"/>
          <w:szCs w:val="24"/>
        </w:rPr>
        <w:t>Felkéri  Pápakovácsi</w:t>
      </w:r>
      <w:proofErr w:type="gramEnd"/>
      <w:r w:rsidRPr="00335725">
        <w:rPr>
          <w:rFonts w:ascii="Arial" w:hAnsi="Arial" w:cs="Arial"/>
          <w:sz w:val="24"/>
          <w:szCs w:val="24"/>
        </w:rPr>
        <w:t xml:space="preserve"> Község Önkormányzat polgármesterét, hogy a Pápakovácsi Közös Önkormányzati Hivatal zárszámadását Pápakovácsi Község Önkormányzata zárszámadási rendeletében szerepeltesse.</w:t>
      </w:r>
    </w:p>
    <w:p w:rsidR="00335725" w:rsidRPr="00335725" w:rsidRDefault="00335725" w:rsidP="00335725">
      <w:pPr>
        <w:pStyle w:val="Nincstrkz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335725">
        <w:rPr>
          <w:rFonts w:ascii="Arial" w:hAnsi="Arial" w:cs="Arial"/>
          <w:b/>
          <w:i/>
          <w:sz w:val="24"/>
          <w:szCs w:val="24"/>
        </w:rPr>
        <w:t>Felelős</w:t>
      </w:r>
      <w:r w:rsidRPr="00335725">
        <w:rPr>
          <w:rFonts w:ascii="Arial" w:hAnsi="Arial" w:cs="Arial"/>
          <w:sz w:val="24"/>
          <w:szCs w:val="24"/>
        </w:rPr>
        <w:t xml:space="preserve">: polgármester Pápakovácsi </w:t>
      </w:r>
    </w:p>
    <w:p w:rsidR="00335725" w:rsidRDefault="00335725" w:rsidP="00335725">
      <w:pPr>
        <w:pStyle w:val="Nincstrkz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335725">
        <w:rPr>
          <w:rFonts w:ascii="Arial" w:hAnsi="Arial" w:cs="Arial"/>
          <w:b/>
          <w:i/>
          <w:sz w:val="24"/>
          <w:szCs w:val="24"/>
        </w:rPr>
        <w:t>Határidő</w:t>
      </w:r>
      <w:r w:rsidRPr="00335725">
        <w:rPr>
          <w:rFonts w:ascii="Arial" w:hAnsi="Arial" w:cs="Arial"/>
          <w:sz w:val="24"/>
          <w:szCs w:val="24"/>
        </w:rPr>
        <w:t xml:space="preserve">: 2020. június 15. </w:t>
      </w:r>
    </w:p>
    <w:p w:rsidR="00335725" w:rsidRDefault="00335725" w:rsidP="00335725">
      <w:pPr>
        <w:pStyle w:val="Nincstrkz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335725" w:rsidRPr="00335725" w:rsidRDefault="00335725" w:rsidP="00335725">
      <w:pPr>
        <w:pStyle w:val="Nincstrkz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F006E1" w:rsidRDefault="00327B69" w:rsidP="00E52592">
      <w:pPr>
        <w:ind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Pápakovácsi 2020. </w:t>
      </w:r>
      <w:r w:rsidR="00A43001">
        <w:rPr>
          <w:rFonts w:ascii="Arial" w:hAnsi="Arial"/>
        </w:rPr>
        <w:t xml:space="preserve">június 11.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006E1" w:rsidRDefault="00327B69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</w:t>
      </w:r>
    </w:p>
    <w:p w:rsidR="00F006E1" w:rsidRDefault="00327B69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proofErr w:type="gramStart"/>
      <w:r>
        <w:rPr>
          <w:rFonts w:ascii="Arial" w:hAnsi="Arial"/>
        </w:rPr>
        <w:t>polgármester</w:t>
      </w:r>
      <w:proofErr w:type="gramEnd"/>
    </w:p>
    <w:p w:rsidR="00F006E1" w:rsidRDefault="00F006E1">
      <w:pPr>
        <w:ind w:left="284" w:right="425"/>
        <w:jc w:val="both"/>
        <w:rPr>
          <w:rFonts w:ascii="Arial" w:hAnsi="Arial"/>
        </w:rPr>
      </w:pPr>
    </w:p>
    <w:p w:rsidR="00F006E1" w:rsidRDefault="00F006E1">
      <w:pPr>
        <w:rPr>
          <w:rFonts w:ascii="Arial" w:hAnsi="Arial"/>
          <w:sz w:val="22"/>
          <w:szCs w:val="22"/>
        </w:rPr>
      </w:pPr>
    </w:p>
    <w:sectPr w:rsidR="00F006E1" w:rsidSect="00F006E1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06E1"/>
    <w:rsid w:val="000A3EE8"/>
    <w:rsid w:val="00327B69"/>
    <w:rsid w:val="00335725"/>
    <w:rsid w:val="00560FB2"/>
    <w:rsid w:val="00927D6B"/>
    <w:rsid w:val="00A43001"/>
    <w:rsid w:val="00AB37FB"/>
    <w:rsid w:val="00B44B67"/>
    <w:rsid w:val="00D609ED"/>
    <w:rsid w:val="00DD7EC2"/>
    <w:rsid w:val="00E52592"/>
    <w:rsid w:val="00F00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6E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F006E1"/>
    <w:rPr>
      <w:color w:val="0000FF"/>
      <w:u w:val="single"/>
    </w:rPr>
  </w:style>
  <w:style w:type="character" w:customStyle="1" w:styleId="ListLabel5">
    <w:name w:val="ListLabel 5"/>
    <w:qFormat/>
    <w:rsid w:val="00F006E1"/>
    <w:rPr>
      <w:rFonts w:cs="Calibri"/>
      <w:b/>
    </w:rPr>
  </w:style>
  <w:style w:type="character" w:customStyle="1" w:styleId="ListLabel6">
    <w:name w:val="ListLabel 6"/>
    <w:qFormat/>
    <w:rsid w:val="00F006E1"/>
    <w:rPr>
      <w:rFonts w:cs="Courier New"/>
    </w:rPr>
  </w:style>
  <w:style w:type="character" w:customStyle="1" w:styleId="ListLabel7">
    <w:name w:val="ListLabel 7"/>
    <w:qFormat/>
    <w:rsid w:val="00F006E1"/>
    <w:rPr>
      <w:rFonts w:cs="Wingdings"/>
    </w:rPr>
  </w:style>
  <w:style w:type="character" w:customStyle="1" w:styleId="ListLabel8">
    <w:name w:val="ListLabel 8"/>
    <w:qFormat/>
    <w:rsid w:val="00F006E1"/>
    <w:rPr>
      <w:rFonts w:cs="Symbol"/>
    </w:rPr>
  </w:style>
  <w:style w:type="character" w:customStyle="1" w:styleId="ListLabel9">
    <w:name w:val="ListLabel 9"/>
    <w:qFormat/>
    <w:rsid w:val="00F006E1"/>
    <w:rPr>
      <w:rFonts w:cs="Courier New"/>
    </w:rPr>
  </w:style>
  <w:style w:type="character" w:customStyle="1" w:styleId="ListLabel10">
    <w:name w:val="ListLabel 10"/>
    <w:qFormat/>
    <w:rsid w:val="00F006E1"/>
    <w:rPr>
      <w:rFonts w:cs="Wingdings"/>
    </w:rPr>
  </w:style>
  <w:style w:type="character" w:customStyle="1" w:styleId="ListLabel11">
    <w:name w:val="ListLabel 11"/>
    <w:qFormat/>
    <w:rsid w:val="00F006E1"/>
    <w:rPr>
      <w:rFonts w:cs="Symbol"/>
    </w:rPr>
  </w:style>
  <w:style w:type="character" w:customStyle="1" w:styleId="ListLabel12">
    <w:name w:val="ListLabel 12"/>
    <w:qFormat/>
    <w:rsid w:val="00F006E1"/>
    <w:rPr>
      <w:rFonts w:cs="Courier New"/>
    </w:rPr>
  </w:style>
  <w:style w:type="character" w:customStyle="1" w:styleId="ListLabel13">
    <w:name w:val="ListLabel 13"/>
    <w:qFormat/>
    <w:rsid w:val="00F006E1"/>
    <w:rPr>
      <w:rFonts w:cs="Wingdings"/>
    </w:rPr>
  </w:style>
  <w:style w:type="paragraph" w:customStyle="1" w:styleId="Cmsor">
    <w:name w:val="Címsor"/>
    <w:basedOn w:val="Norml"/>
    <w:next w:val="Szvegtrzs"/>
    <w:qFormat/>
    <w:rsid w:val="00F006E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F006E1"/>
    <w:pPr>
      <w:spacing w:after="140" w:line="288" w:lineRule="auto"/>
    </w:pPr>
  </w:style>
  <w:style w:type="paragraph" w:styleId="Lista">
    <w:name w:val="List"/>
    <w:basedOn w:val="Szvegtrzs"/>
    <w:rsid w:val="00F006E1"/>
  </w:style>
  <w:style w:type="paragraph" w:customStyle="1" w:styleId="Caption">
    <w:name w:val="Caption"/>
    <w:basedOn w:val="Norml"/>
    <w:qFormat/>
    <w:rsid w:val="00F006E1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F006E1"/>
    <w:pPr>
      <w:suppressLineNumbers/>
    </w:pPr>
  </w:style>
  <w:style w:type="paragraph" w:styleId="Nincstrkz">
    <w:name w:val="No Spacing"/>
    <w:uiPriority w:val="1"/>
    <w:qFormat/>
    <w:rsid w:val="00F006E1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F006E1"/>
    <w:rPr>
      <w:rFonts w:ascii="Calibri" w:eastAsia="Times New Roman" w:hAnsi="Calibri" w:cs="Calibri"/>
      <w:sz w:val="22"/>
      <w:szCs w:val="22"/>
      <w:lang w:eastAsia="hu-HU" w:bidi="ar-SA"/>
    </w:rPr>
  </w:style>
  <w:style w:type="table" w:styleId="Rcsostblzat">
    <w:name w:val="Table Grid"/>
    <w:basedOn w:val="Normltblzat"/>
    <w:uiPriority w:val="59"/>
    <w:rsid w:val="00E52592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2020-06-19T09:35:00Z</cp:lastPrinted>
  <dcterms:created xsi:type="dcterms:W3CDTF">2020-06-19T09:36:00Z</dcterms:created>
  <dcterms:modified xsi:type="dcterms:W3CDTF">2020-06-19T09:36:00Z</dcterms:modified>
  <dc:language>hu-HU</dc:language>
</cp:coreProperties>
</file>